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F55C" w14:textId="77777777" w:rsidR="006A668A" w:rsidRPr="00F3384B" w:rsidRDefault="00212E73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noProof/>
          <w:color w:val="00206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D78EF" wp14:editId="7EE56175">
                <wp:simplePos x="0" y="0"/>
                <wp:positionH relativeFrom="page">
                  <wp:posOffset>0</wp:posOffset>
                </wp:positionH>
                <wp:positionV relativeFrom="page">
                  <wp:posOffset>7620</wp:posOffset>
                </wp:positionV>
                <wp:extent cx="756031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7150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.6pt" to="59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" strokeweight=".48pt">
                <w10:wrap anchorx="page" anchory="page"/>
              </v:line>
            </w:pict>
          </mc:Fallback>
        </mc:AlternateContent>
      </w:r>
    </w:p>
    <w:p w14:paraId="4863B126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338FD9C5" w14:textId="77777777" w:rsidR="006A668A" w:rsidRPr="00F3384B" w:rsidRDefault="00264D68" w:rsidP="00601073">
      <w:pPr>
        <w:pStyle w:val="Corpodetexto"/>
        <w:ind w:left="0"/>
        <w:jc w:val="center"/>
        <w:rPr>
          <w:color w:val="002060"/>
        </w:rPr>
      </w:pPr>
      <w:r w:rsidRPr="00F3384B">
        <w:rPr>
          <w:rFonts w:cs="Arial"/>
          <w:noProof/>
          <w:color w:val="002060"/>
          <w:lang w:val="pt-BR" w:eastAsia="pt-BR" w:bidi="ar-SA"/>
        </w:rPr>
        <w:drawing>
          <wp:inline distT="0" distB="0" distL="0" distR="0" wp14:anchorId="40D8B06D" wp14:editId="53F5273A">
            <wp:extent cx="3189073" cy="2202511"/>
            <wp:effectExtent l="0" t="0" r="0" b="7620"/>
            <wp:docPr id="6" name="Imagem 6" descr="2016-18-7--22-07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016-18-7--22-07-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141" cy="220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21AD" w14:textId="77777777" w:rsidR="00264D68" w:rsidRPr="00F3384B" w:rsidRDefault="00264D68" w:rsidP="00601073">
      <w:pPr>
        <w:pStyle w:val="Corpodetexto"/>
        <w:ind w:left="1134"/>
        <w:jc w:val="center"/>
        <w:rPr>
          <w:color w:val="002060"/>
        </w:rPr>
      </w:pPr>
    </w:p>
    <w:p w14:paraId="56F2ABC9" w14:textId="77777777" w:rsidR="00264D68" w:rsidRPr="00F3384B" w:rsidRDefault="00264D68" w:rsidP="00601073">
      <w:pPr>
        <w:pStyle w:val="Corpodetexto"/>
        <w:ind w:left="1134"/>
        <w:jc w:val="center"/>
        <w:rPr>
          <w:color w:val="002060"/>
        </w:rPr>
      </w:pPr>
    </w:p>
    <w:p w14:paraId="36B511DD" w14:textId="77777777" w:rsidR="00264D68" w:rsidRPr="00F3384B" w:rsidRDefault="00264D68" w:rsidP="00601073">
      <w:pPr>
        <w:pStyle w:val="Corpodetexto"/>
        <w:ind w:left="1134"/>
        <w:jc w:val="center"/>
        <w:rPr>
          <w:color w:val="002060"/>
        </w:rPr>
      </w:pPr>
    </w:p>
    <w:p w14:paraId="5B7B2EF0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1FC49D5C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54D582AD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1E02FFCA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741BB329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65B5105F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6E41FCAD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748775D3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0BC01EF6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647067DB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474D2801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76049A55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29A1A544" w14:textId="62DF0E11" w:rsidR="006A668A" w:rsidRPr="00F3384B" w:rsidRDefault="00AE4F9B" w:rsidP="00601073">
      <w:pPr>
        <w:jc w:val="center"/>
        <w:rPr>
          <w:b/>
          <w:color w:val="002060"/>
          <w:sz w:val="52"/>
          <w:szCs w:val="52"/>
        </w:rPr>
      </w:pPr>
      <w:r w:rsidRPr="00F3384B">
        <w:rPr>
          <w:b/>
          <w:color w:val="002060"/>
          <w:sz w:val="52"/>
          <w:szCs w:val="52"/>
        </w:rPr>
        <w:t xml:space="preserve">MANUAL DO ALUNO </w:t>
      </w:r>
      <w:r w:rsidR="00A27D64" w:rsidRPr="00F3384B">
        <w:rPr>
          <w:b/>
          <w:color w:val="002060"/>
          <w:sz w:val="52"/>
          <w:szCs w:val="52"/>
        </w:rPr>
        <w:t>202</w:t>
      </w:r>
      <w:r w:rsidR="005A7B95">
        <w:rPr>
          <w:b/>
          <w:color w:val="002060"/>
          <w:sz w:val="52"/>
          <w:szCs w:val="52"/>
        </w:rPr>
        <w:t>5</w:t>
      </w:r>
    </w:p>
    <w:p w14:paraId="394DFB3E" w14:textId="77777777" w:rsidR="00264D68" w:rsidRPr="00F3384B" w:rsidRDefault="00264D68" w:rsidP="00601073">
      <w:pPr>
        <w:jc w:val="center"/>
        <w:rPr>
          <w:b/>
          <w:color w:val="002060"/>
          <w:sz w:val="24"/>
          <w:szCs w:val="24"/>
        </w:rPr>
      </w:pPr>
    </w:p>
    <w:p w14:paraId="7FAC55AF" w14:textId="77777777" w:rsidR="00264D68" w:rsidRPr="00F3384B" w:rsidRDefault="00264D68" w:rsidP="00601073">
      <w:pPr>
        <w:jc w:val="center"/>
        <w:rPr>
          <w:b/>
          <w:color w:val="002060"/>
          <w:sz w:val="24"/>
          <w:szCs w:val="24"/>
        </w:rPr>
      </w:pPr>
    </w:p>
    <w:p w14:paraId="11600473" w14:textId="77777777" w:rsidR="00264D68" w:rsidRPr="00F3384B" w:rsidRDefault="00264D68" w:rsidP="00601073">
      <w:pPr>
        <w:jc w:val="center"/>
        <w:rPr>
          <w:b/>
          <w:color w:val="002060"/>
          <w:sz w:val="24"/>
          <w:szCs w:val="24"/>
        </w:rPr>
      </w:pPr>
    </w:p>
    <w:p w14:paraId="2B977C95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6D931A92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3F6F46F4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2B01D87B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00DAB85C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61DF5472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4FB78E01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4FCF9394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695D7F16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42E16587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5C00D384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26BF693D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18350D6C" w14:textId="77777777" w:rsidR="00601073" w:rsidRPr="00F3384B" w:rsidRDefault="00601073" w:rsidP="00601073">
      <w:pPr>
        <w:jc w:val="center"/>
        <w:rPr>
          <w:b/>
          <w:color w:val="002060"/>
          <w:sz w:val="24"/>
          <w:szCs w:val="24"/>
        </w:rPr>
      </w:pPr>
    </w:p>
    <w:p w14:paraId="4650ADEB" w14:textId="77777777" w:rsidR="00264D68" w:rsidRPr="00F3384B" w:rsidRDefault="00264D68" w:rsidP="00601073">
      <w:pPr>
        <w:jc w:val="center"/>
        <w:rPr>
          <w:b/>
          <w:color w:val="002060"/>
          <w:sz w:val="24"/>
          <w:szCs w:val="24"/>
        </w:rPr>
      </w:pPr>
    </w:p>
    <w:p w14:paraId="202CE75D" w14:textId="77777777" w:rsidR="00264D68" w:rsidRPr="00F3384B" w:rsidRDefault="00264D68" w:rsidP="00601073">
      <w:pPr>
        <w:jc w:val="center"/>
        <w:rPr>
          <w:b/>
          <w:color w:val="002060"/>
          <w:sz w:val="24"/>
          <w:szCs w:val="24"/>
        </w:rPr>
      </w:pPr>
    </w:p>
    <w:p w14:paraId="75B4B033" w14:textId="77777777" w:rsidR="00264D68" w:rsidRPr="00F3384B" w:rsidRDefault="00264D68" w:rsidP="00601073">
      <w:pPr>
        <w:jc w:val="center"/>
        <w:rPr>
          <w:b/>
          <w:color w:val="002060"/>
          <w:sz w:val="40"/>
          <w:szCs w:val="40"/>
        </w:rPr>
      </w:pPr>
      <w:r w:rsidRPr="00F3384B">
        <w:rPr>
          <w:b/>
          <w:color w:val="002060"/>
          <w:sz w:val="40"/>
          <w:szCs w:val="40"/>
        </w:rPr>
        <w:lastRenderedPageBreak/>
        <w:t>MANUAL DO ALUNO</w:t>
      </w:r>
    </w:p>
    <w:p w14:paraId="2FD8976E" w14:textId="77777777" w:rsidR="00601073" w:rsidRPr="00F3384B" w:rsidRDefault="00601073" w:rsidP="00601073">
      <w:pPr>
        <w:jc w:val="center"/>
        <w:rPr>
          <w:b/>
          <w:color w:val="002060"/>
          <w:sz w:val="40"/>
          <w:szCs w:val="40"/>
        </w:rPr>
      </w:pPr>
    </w:p>
    <w:p w14:paraId="23361707" w14:textId="77777777" w:rsidR="00264D68" w:rsidRPr="00F3384B" w:rsidRDefault="00264D68" w:rsidP="00601073">
      <w:pPr>
        <w:spacing w:line="360" w:lineRule="auto"/>
        <w:jc w:val="center"/>
        <w:rPr>
          <w:b/>
          <w:color w:val="002060"/>
          <w:sz w:val="24"/>
          <w:szCs w:val="24"/>
        </w:rPr>
      </w:pPr>
      <w:r w:rsidRPr="00F3384B">
        <w:rPr>
          <w:b/>
          <w:color w:val="002060"/>
          <w:sz w:val="24"/>
          <w:szCs w:val="24"/>
        </w:rPr>
        <w:t>SUMÁRIO</w:t>
      </w:r>
    </w:p>
    <w:tbl>
      <w:tblPr>
        <w:tblStyle w:val="Tabelacomgrade"/>
        <w:tblW w:w="9276" w:type="dxa"/>
        <w:tblLook w:val="04A0" w:firstRow="1" w:lastRow="0" w:firstColumn="1" w:lastColumn="0" w:noHBand="0" w:noVBand="1"/>
      </w:tblPr>
      <w:tblGrid>
        <w:gridCol w:w="959"/>
        <w:gridCol w:w="7371"/>
        <w:gridCol w:w="946"/>
      </w:tblGrid>
      <w:tr w:rsidR="00F3384B" w:rsidRPr="00F3384B" w14:paraId="7D3619FE" w14:textId="77777777" w:rsidTr="00264D68">
        <w:tc>
          <w:tcPr>
            <w:tcW w:w="959" w:type="dxa"/>
          </w:tcPr>
          <w:p w14:paraId="6D1E26A1" w14:textId="77777777" w:rsidR="00264D68" w:rsidRPr="00F3384B" w:rsidRDefault="00264D68" w:rsidP="00601073">
            <w:pPr>
              <w:spacing w:line="360" w:lineRule="auto"/>
              <w:rPr>
                <w:b/>
                <w:color w:val="002060"/>
                <w:sz w:val="24"/>
                <w:szCs w:val="24"/>
              </w:rPr>
            </w:pPr>
            <w:r w:rsidRPr="00F3384B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38BCEC72" w14:textId="77777777" w:rsidR="00264D68" w:rsidRPr="00F3384B" w:rsidRDefault="00264D68" w:rsidP="00601073">
            <w:pPr>
              <w:spacing w:line="360" w:lineRule="auto"/>
              <w:rPr>
                <w:b/>
                <w:color w:val="002060"/>
                <w:sz w:val="24"/>
                <w:szCs w:val="24"/>
              </w:rPr>
            </w:pPr>
            <w:r w:rsidRPr="00F3384B">
              <w:rPr>
                <w:b/>
                <w:color w:val="002060"/>
                <w:sz w:val="24"/>
                <w:szCs w:val="24"/>
              </w:rPr>
              <w:t>SUA VIDA ACADÊMICA</w:t>
            </w:r>
          </w:p>
        </w:tc>
        <w:tc>
          <w:tcPr>
            <w:tcW w:w="946" w:type="dxa"/>
          </w:tcPr>
          <w:p w14:paraId="42C791ED" w14:textId="77777777" w:rsidR="00264D68" w:rsidRPr="00F3384B" w:rsidRDefault="00264D68" w:rsidP="0060107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F3384B">
              <w:rPr>
                <w:b/>
                <w:color w:val="002060"/>
                <w:sz w:val="24"/>
                <w:szCs w:val="24"/>
              </w:rPr>
              <w:t>05</w:t>
            </w:r>
          </w:p>
        </w:tc>
      </w:tr>
      <w:tr w:rsidR="00F3384B" w:rsidRPr="00F3384B" w14:paraId="10694FD9" w14:textId="77777777" w:rsidTr="00264D68">
        <w:tc>
          <w:tcPr>
            <w:tcW w:w="959" w:type="dxa"/>
          </w:tcPr>
          <w:p w14:paraId="1F9030DE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14:paraId="79AF7768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Calendário Acadêmico</w:t>
            </w:r>
          </w:p>
        </w:tc>
        <w:tc>
          <w:tcPr>
            <w:tcW w:w="946" w:type="dxa"/>
          </w:tcPr>
          <w:p w14:paraId="5B84CAEA" w14:textId="77777777" w:rsidR="00264D68" w:rsidRPr="00F3384B" w:rsidRDefault="00264D68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05</w:t>
            </w:r>
          </w:p>
        </w:tc>
      </w:tr>
      <w:tr w:rsidR="00F3384B" w:rsidRPr="00F3384B" w14:paraId="4CF9019E" w14:textId="77777777" w:rsidTr="00264D68">
        <w:tc>
          <w:tcPr>
            <w:tcW w:w="959" w:type="dxa"/>
          </w:tcPr>
          <w:p w14:paraId="3328ED55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14:paraId="4425A3E1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 xml:space="preserve">Currículo </w:t>
            </w:r>
          </w:p>
        </w:tc>
        <w:tc>
          <w:tcPr>
            <w:tcW w:w="946" w:type="dxa"/>
          </w:tcPr>
          <w:p w14:paraId="730CCBF2" w14:textId="77777777" w:rsidR="00264D68" w:rsidRPr="00F3384B" w:rsidRDefault="00264D68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05</w:t>
            </w:r>
          </w:p>
        </w:tc>
      </w:tr>
      <w:tr w:rsidR="00F3384B" w:rsidRPr="00F3384B" w14:paraId="695C6903" w14:textId="77777777" w:rsidTr="00264D68">
        <w:tc>
          <w:tcPr>
            <w:tcW w:w="959" w:type="dxa"/>
          </w:tcPr>
          <w:p w14:paraId="07BFEA3C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14:paraId="6889BF7C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Matriz curricular</w:t>
            </w:r>
          </w:p>
        </w:tc>
        <w:tc>
          <w:tcPr>
            <w:tcW w:w="946" w:type="dxa"/>
          </w:tcPr>
          <w:p w14:paraId="0783E106" w14:textId="77777777" w:rsidR="00264D68" w:rsidRPr="00F3384B" w:rsidRDefault="00264D68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05</w:t>
            </w:r>
          </w:p>
        </w:tc>
      </w:tr>
      <w:tr w:rsidR="00F3384B" w:rsidRPr="00F3384B" w14:paraId="0C82C343" w14:textId="77777777" w:rsidTr="00264D68">
        <w:tc>
          <w:tcPr>
            <w:tcW w:w="959" w:type="dxa"/>
          </w:tcPr>
          <w:p w14:paraId="19357D05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14:paraId="3409F5FE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Integralização curricular</w:t>
            </w:r>
          </w:p>
        </w:tc>
        <w:tc>
          <w:tcPr>
            <w:tcW w:w="946" w:type="dxa"/>
          </w:tcPr>
          <w:p w14:paraId="7D2EEE8E" w14:textId="77777777" w:rsidR="00264D68" w:rsidRPr="00F3384B" w:rsidRDefault="00264D68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05</w:t>
            </w:r>
          </w:p>
        </w:tc>
      </w:tr>
      <w:tr w:rsidR="00F3384B" w:rsidRPr="00F3384B" w14:paraId="638AF08C" w14:textId="77777777" w:rsidTr="00264D68">
        <w:tc>
          <w:tcPr>
            <w:tcW w:w="959" w:type="dxa"/>
          </w:tcPr>
          <w:p w14:paraId="0F89969E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14:paraId="2C63E47F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Disciplinas obrigatórias</w:t>
            </w:r>
          </w:p>
        </w:tc>
        <w:tc>
          <w:tcPr>
            <w:tcW w:w="946" w:type="dxa"/>
          </w:tcPr>
          <w:p w14:paraId="0F419F5A" w14:textId="77777777" w:rsidR="00264D68" w:rsidRPr="00F3384B" w:rsidRDefault="00264D68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05</w:t>
            </w:r>
          </w:p>
        </w:tc>
      </w:tr>
      <w:tr w:rsidR="00F3384B" w:rsidRPr="00F3384B" w14:paraId="001E17B6" w14:textId="77777777" w:rsidTr="00264D68">
        <w:tc>
          <w:tcPr>
            <w:tcW w:w="959" w:type="dxa"/>
          </w:tcPr>
          <w:p w14:paraId="643B152E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14:paraId="49A87C3F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Disciplinas eletivas</w:t>
            </w:r>
          </w:p>
        </w:tc>
        <w:tc>
          <w:tcPr>
            <w:tcW w:w="946" w:type="dxa"/>
          </w:tcPr>
          <w:p w14:paraId="5FB3645C" w14:textId="77777777" w:rsidR="00264D68" w:rsidRPr="00F3384B" w:rsidRDefault="00264D68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05</w:t>
            </w:r>
          </w:p>
        </w:tc>
      </w:tr>
      <w:tr w:rsidR="00F3384B" w:rsidRPr="00F3384B" w14:paraId="515B4F57" w14:textId="77777777" w:rsidTr="00264D68">
        <w:tc>
          <w:tcPr>
            <w:tcW w:w="959" w:type="dxa"/>
          </w:tcPr>
          <w:p w14:paraId="1D803F04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1.7</w:t>
            </w:r>
          </w:p>
        </w:tc>
        <w:tc>
          <w:tcPr>
            <w:tcW w:w="7371" w:type="dxa"/>
          </w:tcPr>
          <w:p w14:paraId="5BFE4223" w14:textId="77777777" w:rsidR="00264D68" w:rsidRPr="00F3384B" w:rsidRDefault="00264D68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Disciplinas optativas</w:t>
            </w:r>
          </w:p>
        </w:tc>
        <w:tc>
          <w:tcPr>
            <w:tcW w:w="946" w:type="dxa"/>
          </w:tcPr>
          <w:p w14:paraId="443C1E18" w14:textId="77777777" w:rsidR="00264D68" w:rsidRPr="00F3384B" w:rsidRDefault="00264D68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05</w:t>
            </w:r>
          </w:p>
        </w:tc>
      </w:tr>
      <w:tr w:rsidR="00F3384B" w:rsidRPr="00F3384B" w14:paraId="5EA1AA0E" w14:textId="77777777" w:rsidTr="00264D68">
        <w:tc>
          <w:tcPr>
            <w:tcW w:w="959" w:type="dxa"/>
          </w:tcPr>
          <w:p w14:paraId="36FFA787" w14:textId="77777777" w:rsidR="00264D68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1.8</w:t>
            </w:r>
          </w:p>
        </w:tc>
        <w:tc>
          <w:tcPr>
            <w:tcW w:w="7371" w:type="dxa"/>
          </w:tcPr>
          <w:p w14:paraId="08CAC79A" w14:textId="77777777" w:rsidR="00264D68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Disciplinas online</w:t>
            </w:r>
          </w:p>
        </w:tc>
        <w:tc>
          <w:tcPr>
            <w:tcW w:w="946" w:type="dxa"/>
          </w:tcPr>
          <w:p w14:paraId="66582573" w14:textId="77777777" w:rsidR="00264D68" w:rsidRPr="00F3384B" w:rsidRDefault="00CC17C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05</w:t>
            </w:r>
          </w:p>
        </w:tc>
      </w:tr>
      <w:tr w:rsidR="00F3384B" w:rsidRPr="00F3384B" w14:paraId="115074F8" w14:textId="77777777" w:rsidTr="00264D68">
        <w:tc>
          <w:tcPr>
            <w:tcW w:w="959" w:type="dxa"/>
          </w:tcPr>
          <w:p w14:paraId="7B05CFE5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1.9</w:t>
            </w:r>
          </w:p>
        </w:tc>
        <w:tc>
          <w:tcPr>
            <w:tcW w:w="7371" w:type="dxa"/>
          </w:tcPr>
          <w:p w14:paraId="29058B37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Disciplinas pré-requisito</w:t>
            </w:r>
          </w:p>
        </w:tc>
        <w:tc>
          <w:tcPr>
            <w:tcW w:w="946" w:type="dxa"/>
          </w:tcPr>
          <w:p w14:paraId="54BA7CBE" w14:textId="77777777" w:rsidR="007A5D67" w:rsidRPr="00F3384B" w:rsidRDefault="007A5D6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06</w:t>
            </w:r>
          </w:p>
        </w:tc>
      </w:tr>
      <w:tr w:rsidR="00F3384B" w:rsidRPr="00F3384B" w14:paraId="3E94DA0D" w14:textId="77777777" w:rsidTr="00264D68">
        <w:tc>
          <w:tcPr>
            <w:tcW w:w="959" w:type="dxa"/>
          </w:tcPr>
          <w:p w14:paraId="56A40FCE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1.10</w:t>
            </w:r>
          </w:p>
        </w:tc>
        <w:tc>
          <w:tcPr>
            <w:tcW w:w="7371" w:type="dxa"/>
          </w:tcPr>
          <w:p w14:paraId="6EFF3723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Maturidade acadêmica</w:t>
            </w:r>
          </w:p>
        </w:tc>
        <w:tc>
          <w:tcPr>
            <w:tcW w:w="946" w:type="dxa"/>
          </w:tcPr>
          <w:p w14:paraId="4FF329BB" w14:textId="77777777" w:rsidR="007A5D67" w:rsidRPr="00F3384B" w:rsidRDefault="007A5D6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06</w:t>
            </w:r>
          </w:p>
        </w:tc>
      </w:tr>
      <w:tr w:rsidR="00F3384B" w:rsidRPr="00F3384B" w14:paraId="79266B02" w14:textId="77777777" w:rsidTr="00264D68">
        <w:tc>
          <w:tcPr>
            <w:tcW w:w="959" w:type="dxa"/>
          </w:tcPr>
          <w:p w14:paraId="6F7E0CDF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1.11</w:t>
            </w:r>
          </w:p>
        </w:tc>
        <w:tc>
          <w:tcPr>
            <w:tcW w:w="7371" w:type="dxa"/>
          </w:tcPr>
          <w:p w14:paraId="51C0B348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Atividades complementares</w:t>
            </w:r>
          </w:p>
        </w:tc>
        <w:tc>
          <w:tcPr>
            <w:tcW w:w="946" w:type="dxa"/>
          </w:tcPr>
          <w:p w14:paraId="68AABD20" w14:textId="77777777" w:rsidR="007A5D67" w:rsidRPr="00F3384B" w:rsidRDefault="007A5D6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06</w:t>
            </w:r>
          </w:p>
        </w:tc>
      </w:tr>
      <w:tr w:rsidR="00F3384B" w:rsidRPr="00F3384B" w14:paraId="70333053" w14:textId="77777777" w:rsidTr="00264D68">
        <w:tc>
          <w:tcPr>
            <w:tcW w:w="959" w:type="dxa"/>
          </w:tcPr>
          <w:p w14:paraId="51E42BA1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1.12</w:t>
            </w:r>
          </w:p>
        </w:tc>
        <w:tc>
          <w:tcPr>
            <w:tcW w:w="7371" w:type="dxa"/>
          </w:tcPr>
          <w:p w14:paraId="396A9BBA" w14:textId="7EA50C04" w:rsidR="007A5D67" w:rsidRPr="00F3384B" w:rsidRDefault="00FB1624" w:rsidP="004C572E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Trabalh</w:t>
            </w:r>
            <w:r w:rsidR="007A5D67" w:rsidRPr="00F3384B">
              <w:rPr>
                <w:color w:val="002060"/>
                <w:sz w:val="24"/>
                <w:szCs w:val="24"/>
              </w:rPr>
              <w:t xml:space="preserve">o de </w:t>
            </w:r>
            <w:r w:rsidR="004C572E">
              <w:rPr>
                <w:color w:val="002060"/>
                <w:sz w:val="24"/>
                <w:szCs w:val="24"/>
              </w:rPr>
              <w:t>C</w:t>
            </w:r>
            <w:r w:rsidR="007A5D67" w:rsidRPr="00F3384B">
              <w:rPr>
                <w:color w:val="002060"/>
                <w:sz w:val="24"/>
                <w:szCs w:val="24"/>
              </w:rPr>
              <w:t xml:space="preserve">onclusão de </w:t>
            </w:r>
            <w:r w:rsidR="004C572E">
              <w:rPr>
                <w:color w:val="002060"/>
                <w:sz w:val="24"/>
                <w:szCs w:val="24"/>
              </w:rPr>
              <w:t>C</w:t>
            </w:r>
            <w:r w:rsidR="007A5D67" w:rsidRPr="00F3384B">
              <w:rPr>
                <w:color w:val="002060"/>
                <w:sz w:val="24"/>
                <w:szCs w:val="24"/>
              </w:rPr>
              <w:t xml:space="preserve">urso </w:t>
            </w:r>
            <w:r w:rsidR="007A5D67" w:rsidRPr="00741BC2">
              <w:rPr>
                <w:color w:val="17365D" w:themeColor="text2" w:themeShade="BF"/>
                <w:sz w:val="24"/>
                <w:szCs w:val="24"/>
              </w:rPr>
              <w:t>(TCC)</w:t>
            </w:r>
          </w:p>
        </w:tc>
        <w:tc>
          <w:tcPr>
            <w:tcW w:w="946" w:type="dxa"/>
          </w:tcPr>
          <w:p w14:paraId="49E4F90C" w14:textId="77777777" w:rsidR="007A5D67" w:rsidRPr="00F3384B" w:rsidRDefault="007A5D6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06</w:t>
            </w:r>
          </w:p>
        </w:tc>
      </w:tr>
      <w:tr w:rsidR="00F3384B" w:rsidRPr="00F3384B" w14:paraId="5F0F2656" w14:textId="77777777" w:rsidTr="00264D68">
        <w:tc>
          <w:tcPr>
            <w:tcW w:w="959" w:type="dxa"/>
          </w:tcPr>
          <w:p w14:paraId="76D1E0BA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1.13</w:t>
            </w:r>
          </w:p>
        </w:tc>
        <w:tc>
          <w:tcPr>
            <w:tcW w:w="7371" w:type="dxa"/>
          </w:tcPr>
          <w:p w14:paraId="6CA73415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Estágios</w:t>
            </w:r>
          </w:p>
        </w:tc>
        <w:tc>
          <w:tcPr>
            <w:tcW w:w="946" w:type="dxa"/>
          </w:tcPr>
          <w:p w14:paraId="6585F4D9" w14:textId="77777777" w:rsidR="007A5D67" w:rsidRPr="00F3384B" w:rsidRDefault="00CC17C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06</w:t>
            </w:r>
          </w:p>
        </w:tc>
      </w:tr>
      <w:tr w:rsidR="00F3384B" w:rsidRPr="00F3384B" w14:paraId="643924C2" w14:textId="77777777" w:rsidTr="00264D68">
        <w:tc>
          <w:tcPr>
            <w:tcW w:w="959" w:type="dxa"/>
          </w:tcPr>
          <w:p w14:paraId="633E9498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1.14</w:t>
            </w:r>
          </w:p>
        </w:tc>
        <w:tc>
          <w:tcPr>
            <w:tcW w:w="7371" w:type="dxa"/>
          </w:tcPr>
          <w:p w14:paraId="72D785E0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Exame Nacional de Desempenho dos Estudantes (ENADE)</w:t>
            </w:r>
          </w:p>
        </w:tc>
        <w:tc>
          <w:tcPr>
            <w:tcW w:w="946" w:type="dxa"/>
          </w:tcPr>
          <w:p w14:paraId="5137C97A" w14:textId="77777777" w:rsidR="007A5D67" w:rsidRPr="00F3384B" w:rsidRDefault="007A5D6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07</w:t>
            </w:r>
          </w:p>
        </w:tc>
      </w:tr>
      <w:tr w:rsidR="00F3384B" w:rsidRPr="00F3384B" w14:paraId="6F46BA4E" w14:textId="77777777" w:rsidTr="00264D68">
        <w:tc>
          <w:tcPr>
            <w:tcW w:w="959" w:type="dxa"/>
          </w:tcPr>
          <w:p w14:paraId="7F4425B4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1.15</w:t>
            </w:r>
          </w:p>
        </w:tc>
        <w:tc>
          <w:tcPr>
            <w:tcW w:w="7371" w:type="dxa"/>
          </w:tcPr>
          <w:p w14:paraId="74675490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Procedimentos de avaliação de aprendizagem</w:t>
            </w:r>
          </w:p>
        </w:tc>
        <w:tc>
          <w:tcPr>
            <w:tcW w:w="946" w:type="dxa"/>
          </w:tcPr>
          <w:p w14:paraId="3B2400FD" w14:textId="77777777" w:rsidR="007A5D67" w:rsidRPr="00F3384B" w:rsidRDefault="00A01E93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07</w:t>
            </w:r>
          </w:p>
        </w:tc>
      </w:tr>
      <w:tr w:rsidR="00F3384B" w:rsidRPr="00F3384B" w14:paraId="06B25E1C" w14:textId="77777777" w:rsidTr="00264D68">
        <w:tc>
          <w:tcPr>
            <w:tcW w:w="959" w:type="dxa"/>
          </w:tcPr>
          <w:p w14:paraId="07663EB8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1.16</w:t>
            </w:r>
          </w:p>
        </w:tc>
        <w:tc>
          <w:tcPr>
            <w:tcW w:w="7371" w:type="dxa"/>
          </w:tcPr>
          <w:p w14:paraId="7880E066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Devolutiva</w:t>
            </w:r>
          </w:p>
        </w:tc>
        <w:tc>
          <w:tcPr>
            <w:tcW w:w="946" w:type="dxa"/>
          </w:tcPr>
          <w:p w14:paraId="032D94CE" w14:textId="77777777" w:rsidR="007A5D67" w:rsidRPr="00F3384B" w:rsidRDefault="00A01E93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07</w:t>
            </w:r>
          </w:p>
        </w:tc>
      </w:tr>
      <w:tr w:rsidR="00F3384B" w:rsidRPr="00F3384B" w14:paraId="2CA6A396" w14:textId="77777777" w:rsidTr="00264D68">
        <w:tc>
          <w:tcPr>
            <w:tcW w:w="959" w:type="dxa"/>
          </w:tcPr>
          <w:p w14:paraId="03D0FF4A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1.17</w:t>
            </w:r>
          </w:p>
        </w:tc>
        <w:tc>
          <w:tcPr>
            <w:tcW w:w="7371" w:type="dxa"/>
          </w:tcPr>
          <w:p w14:paraId="03DE7D50" w14:textId="4E062A42" w:rsidR="007A5D67" w:rsidRPr="00F3384B" w:rsidRDefault="007A5D67" w:rsidP="004C572E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 xml:space="preserve">Formas de melhorar </w:t>
            </w:r>
            <w:r w:rsidR="004C572E" w:rsidRPr="00464AFC">
              <w:rPr>
                <w:color w:val="17365D" w:themeColor="text2" w:themeShade="BF"/>
                <w:sz w:val="24"/>
                <w:szCs w:val="24"/>
              </w:rPr>
              <w:t>as</w:t>
            </w:r>
            <w:r w:rsidRPr="00464AFC">
              <w:rPr>
                <w:color w:val="17365D" w:themeColor="text2" w:themeShade="BF"/>
                <w:sz w:val="24"/>
                <w:szCs w:val="24"/>
              </w:rPr>
              <w:t xml:space="preserve"> nota</w:t>
            </w:r>
            <w:r w:rsidR="004C572E" w:rsidRPr="00464AFC">
              <w:rPr>
                <w:color w:val="17365D" w:themeColor="text2" w:themeShade="BF"/>
                <w:sz w:val="24"/>
                <w:szCs w:val="24"/>
              </w:rPr>
              <w:t>s das avaliações</w:t>
            </w:r>
          </w:p>
        </w:tc>
        <w:tc>
          <w:tcPr>
            <w:tcW w:w="946" w:type="dxa"/>
          </w:tcPr>
          <w:p w14:paraId="097A1C91" w14:textId="77777777" w:rsidR="007A5D67" w:rsidRPr="00F3384B" w:rsidRDefault="00A01E93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07</w:t>
            </w:r>
          </w:p>
        </w:tc>
      </w:tr>
      <w:tr w:rsidR="00F3384B" w:rsidRPr="00F3384B" w14:paraId="0CDC8C5A" w14:textId="77777777" w:rsidTr="00264D68">
        <w:tc>
          <w:tcPr>
            <w:tcW w:w="959" w:type="dxa"/>
          </w:tcPr>
          <w:p w14:paraId="0FDE6F90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1.18</w:t>
            </w:r>
          </w:p>
        </w:tc>
        <w:tc>
          <w:tcPr>
            <w:tcW w:w="7371" w:type="dxa"/>
          </w:tcPr>
          <w:p w14:paraId="636AB17D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Provas de segunda chamada</w:t>
            </w:r>
          </w:p>
        </w:tc>
        <w:tc>
          <w:tcPr>
            <w:tcW w:w="946" w:type="dxa"/>
          </w:tcPr>
          <w:p w14:paraId="0F2801DF" w14:textId="2E99DE16" w:rsidR="007A5D67" w:rsidRPr="00F3384B" w:rsidRDefault="00A01E93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</w:t>
            </w:r>
            <w:r w:rsidR="00734D46">
              <w:rPr>
                <w:color w:val="002060"/>
                <w:sz w:val="24"/>
                <w:szCs w:val="24"/>
              </w:rPr>
              <w:t>8</w:t>
            </w:r>
          </w:p>
        </w:tc>
      </w:tr>
      <w:tr w:rsidR="00F3384B" w:rsidRPr="00F3384B" w14:paraId="0F81B4C7" w14:textId="77777777" w:rsidTr="00264D68">
        <w:tc>
          <w:tcPr>
            <w:tcW w:w="959" w:type="dxa"/>
          </w:tcPr>
          <w:p w14:paraId="0400FEFD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1.19</w:t>
            </w:r>
          </w:p>
        </w:tc>
        <w:tc>
          <w:tcPr>
            <w:tcW w:w="7371" w:type="dxa"/>
          </w:tcPr>
          <w:p w14:paraId="3542DC6B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Biblioteca</w:t>
            </w:r>
          </w:p>
        </w:tc>
        <w:tc>
          <w:tcPr>
            <w:tcW w:w="946" w:type="dxa"/>
          </w:tcPr>
          <w:p w14:paraId="610ECAAA" w14:textId="77777777" w:rsidR="007A5D67" w:rsidRPr="00F3384B" w:rsidRDefault="007A5D6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08</w:t>
            </w:r>
          </w:p>
        </w:tc>
      </w:tr>
      <w:tr w:rsidR="00F3384B" w:rsidRPr="00F3384B" w14:paraId="08069E4C" w14:textId="77777777" w:rsidTr="00264D68">
        <w:tc>
          <w:tcPr>
            <w:tcW w:w="959" w:type="dxa"/>
          </w:tcPr>
          <w:p w14:paraId="7E00E1AC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1.20</w:t>
            </w:r>
          </w:p>
        </w:tc>
        <w:tc>
          <w:tcPr>
            <w:tcW w:w="7371" w:type="dxa"/>
          </w:tcPr>
          <w:p w14:paraId="02DE8A36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Regime disciplinar</w:t>
            </w:r>
          </w:p>
        </w:tc>
        <w:tc>
          <w:tcPr>
            <w:tcW w:w="946" w:type="dxa"/>
          </w:tcPr>
          <w:p w14:paraId="2E68DD82" w14:textId="55C6CE72" w:rsidR="007A5D67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</w:t>
            </w:r>
            <w:r w:rsidR="00470F2A">
              <w:rPr>
                <w:color w:val="002060"/>
                <w:sz w:val="24"/>
                <w:szCs w:val="24"/>
              </w:rPr>
              <w:t>9</w:t>
            </w:r>
          </w:p>
        </w:tc>
      </w:tr>
      <w:tr w:rsidR="00F3384B" w:rsidRPr="00F3384B" w14:paraId="425AF16F" w14:textId="77777777" w:rsidTr="00264D68">
        <w:tc>
          <w:tcPr>
            <w:tcW w:w="959" w:type="dxa"/>
          </w:tcPr>
          <w:p w14:paraId="00F37A78" w14:textId="77777777" w:rsidR="00A01E93" w:rsidRPr="00F3384B" w:rsidRDefault="00A01E93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1.20.1</w:t>
            </w:r>
          </w:p>
        </w:tc>
        <w:tc>
          <w:tcPr>
            <w:tcW w:w="7371" w:type="dxa"/>
          </w:tcPr>
          <w:p w14:paraId="17ADEB31" w14:textId="77777777" w:rsidR="00A01E93" w:rsidRPr="00F3384B" w:rsidRDefault="00A01E93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Direitos e Deveres dos Alunos</w:t>
            </w:r>
          </w:p>
        </w:tc>
        <w:tc>
          <w:tcPr>
            <w:tcW w:w="946" w:type="dxa"/>
          </w:tcPr>
          <w:p w14:paraId="062486FB" w14:textId="77777777" w:rsidR="00A01E93" w:rsidRPr="00F3384B" w:rsidRDefault="00A01E93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09</w:t>
            </w:r>
          </w:p>
        </w:tc>
      </w:tr>
      <w:tr w:rsidR="00F3384B" w:rsidRPr="00F3384B" w14:paraId="21AC8419" w14:textId="77777777" w:rsidTr="00264D68">
        <w:tc>
          <w:tcPr>
            <w:tcW w:w="959" w:type="dxa"/>
          </w:tcPr>
          <w:p w14:paraId="35ED11E5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1.21</w:t>
            </w:r>
          </w:p>
        </w:tc>
        <w:tc>
          <w:tcPr>
            <w:tcW w:w="7371" w:type="dxa"/>
          </w:tcPr>
          <w:p w14:paraId="62D442D3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Ouvidoria</w:t>
            </w:r>
          </w:p>
        </w:tc>
        <w:tc>
          <w:tcPr>
            <w:tcW w:w="946" w:type="dxa"/>
          </w:tcPr>
          <w:p w14:paraId="0414812E" w14:textId="5994788E" w:rsidR="007A5D67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297189">
              <w:rPr>
                <w:color w:val="002060"/>
                <w:sz w:val="24"/>
                <w:szCs w:val="24"/>
              </w:rPr>
              <w:t>1</w:t>
            </w:r>
          </w:p>
        </w:tc>
      </w:tr>
      <w:tr w:rsidR="00F3384B" w:rsidRPr="00F3384B" w14:paraId="664DB550" w14:textId="77777777" w:rsidTr="00264D68">
        <w:tc>
          <w:tcPr>
            <w:tcW w:w="959" w:type="dxa"/>
          </w:tcPr>
          <w:p w14:paraId="72548A5F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1.22</w:t>
            </w:r>
          </w:p>
        </w:tc>
        <w:tc>
          <w:tcPr>
            <w:tcW w:w="7371" w:type="dxa"/>
          </w:tcPr>
          <w:p w14:paraId="304D4FCE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Núcleo de Apoio Psicopedagógico (NAOP)</w:t>
            </w:r>
          </w:p>
        </w:tc>
        <w:tc>
          <w:tcPr>
            <w:tcW w:w="946" w:type="dxa"/>
          </w:tcPr>
          <w:p w14:paraId="20FB5DE4" w14:textId="0578CF66" w:rsidR="007A5D67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297189">
              <w:rPr>
                <w:color w:val="002060"/>
                <w:sz w:val="24"/>
                <w:szCs w:val="24"/>
              </w:rPr>
              <w:t>1</w:t>
            </w:r>
          </w:p>
        </w:tc>
      </w:tr>
      <w:tr w:rsidR="00F3384B" w:rsidRPr="00F3384B" w14:paraId="1C479962" w14:textId="77777777" w:rsidTr="00264D68">
        <w:tc>
          <w:tcPr>
            <w:tcW w:w="959" w:type="dxa"/>
          </w:tcPr>
          <w:p w14:paraId="4E31B4D3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1.23</w:t>
            </w:r>
          </w:p>
        </w:tc>
        <w:tc>
          <w:tcPr>
            <w:tcW w:w="7371" w:type="dxa"/>
          </w:tcPr>
          <w:p w14:paraId="63F2D8AB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Comissão Própria de Avaliação (CPA)</w:t>
            </w:r>
          </w:p>
        </w:tc>
        <w:tc>
          <w:tcPr>
            <w:tcW w:w="946" w:type="dxa"/>
          </w:tcPr>
          <w:p w14:paraId="766F060A" w14:textId="07BAB918" w:rsidR="007A5D67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297189">
              <w:rPr>
                <w:color w:val="002060"/>
                <w:sz w:val="24"/>
                <w:szCs w:val="24"/>
              </w:rPr>
              <w:t>1</w:t>
            </w:r>
          </w:p>
        </w:tc>
      </w:tr>
      <w:tr w:rsidR="00F3384B" w:rsidRPr="00F3384B" w14:paraId="389D6015" w14:textId="77777777" w:rsidTr="00264D68">
        <w:tc>
          <w:tcPr>
            <w:tcW w:w="959" w:type="dxa"/>
          </w:tcPr>
          <w:p w14:paraId="01D3FFE0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1.24</w:t>
            </w:r>
          </w:p>
        </w:tc>
        <w:tc>
          <w:tcPr>
            <w:tcW w:w="7371" w:type="dxa"/>
          </w:tcPr>
          <w:p w14:paraId="3D0BDB7D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Colação de Grau</w:t>
            </w:r>
          </w:p>
        </w:tc>
        <w:tc>
          <w:tcPr>
            <w:tcW w:w="946" w:type="dxa"/>
          </w:tcPr>
          <w:p w14:paraId="0AF01D36" w14:textId="77777777" w:rsidR="007A5D67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11</w:t>
            </w:r>
          </w:p>
        </w:tc>
      </w:tr>
      <w:tr w:rsidR="00F3384B" w:rsidRPr="00F3384B" w14:paraId="19223955" w14:textId="77777777" w:rsidTr="00264D68">
        <w:tc>
          <w:tcPr>
            <w:tcW w:w="959" w:type="dxa"/>
          </w:tcPr>
          <w:p w14:paraId="087BD9B4" w14:textId="77777777" w:rsidR="007A5D67" w:rsidRPr="00F3384B" w:rsidRDefault="007A5D67" w:rsidP="00601073">
            <w:pPr>
              <w:spacing w:line="360" w:lineRule="auto"/>
              <w:rPr>
                <w:b/>
                <w:color w:val="002060"/>
                <w:sz w:val="24"/>
                <w:szCs w:val="24"/>
              </w:rPr>
            </w:pPr>
            <w:r w:rsidRPr="00F3384B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125B7A3A" w14:textId="77777777" w:rsidR="007A5D67" w:rsidRPr="00F3384B" w:rsidRDefault="007A5D67" w:rsidP="00601073">
            <w:pPr>
              <w:spacing w:line="360" w:lineRule="auto"/>
              <w:rPr>
                <w:b/>
                <w:color w:val="002060"/>
                <w:sz w:val="24"/>
                <w:szCs w:val="24"/>
              </w:rPr>
            </w:pPr>
            <w:r w:rsidRPr="00F3384B">
              <w:rPr>
                <w:b/>
                <w:color w:val="002060"/>
                <w:sz w:val="24"/>
                <w:szCs w:val="24"/>
              </w:rPr>
              <w:t>PROCEDIMENTOS ACADÊMICOS</w:t>
            </w:r>
          </w:p>
        </w:tc>
        <w:tc>
          <w:tcPr>
            <w:tcW w:w="946" w:type="dxa"/>
          </w:tcPr>
          <w:p w14:paraId="5A6CC083" w14:textId="4D335B73" w:rsidR="007A5D67" w:rsidRPr="0065168C" w:rsidRDefault="00BB552F" w:rsidP="00601073">
            <w:pPr>
              <w:spacing w:line="360" w:lineRule="auto"/>
              <w:jc w:val="center"/>
              <w:rPr>
                <w:bCs/>
                <w:color w:val="002060"/>
                <w:sz w:val="24"/>
                <w:szCs w:val="24"/>
              </w:rPr>
            </w:pPr>
            <w:r w:rsidRPr="0065168C">
              <w:rPr>
                <w:bCs/>
                <w:color w:val="002060"/>
                <w:sz w:val="24"/>
                <w:szCs w:val="24"/>
              </w:rPr>
              <w:t>1</w:t>
            </w:r>
            <w:r w:rsidR="00297189" w:rsidRPr="0065168C">
              <w:rPr>
                <w:bCs/>
                <w:color w:val="002060"/>
                <w:sz w:val="24"/>
                <w:szCs w:val="24"/>
              </w:rPr>
              <w:t>2</w:t>
            </w:r>
          </w:p>
        </w:tc>
      </w:tr>
      <w:tr w:rsidR="00F3384B" w:rsidRPr="00F3384B" w14:paraId="2658872C" w14:textId="77777777" w:rsidTr="00264D68">
        <w:tc>
          <w:tcPr>
            <w:tcW w:w="959" w:type="dxa"/>
          </w:tcPr>
          <w:p w14:paraId="50FE4041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2..1</w:t>
            </w:r>
          </w:p>
        </w:tc>
        <w:tc>
          <w:tcPr>
            <w:tcW w:w="7371" w:type="dxa"/>
          </w:tcPr>
          <w:p w14:paraId="44F3D74D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Matrícula</w:t>
            </w:r>
          </w:p>
        </w:tc>
        <w:tc>
          <w:tcPr>
            <w:tcW w:w="946" w:type="dxa"/>
          </w:tcPr>
          <w:p w14:paraId="59978F12" w14:textId="596C6AAA" w:rsidR="007A5D67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297189">
              <w:rPr>
                <w:color w:val="002060"/>
                <w:sz w:val="24"/>
                <w:szCs w:val="24"/>
              </w:rPr>
              <w:t>2</w:t>
            </w:r>
          </w:p>
        </w:tc>
      </w:tr>
      <w:tr w:rsidR="00F3384B" w:rsidRPr="00F3384B" w14:paraId="6FCBD244" w14:textId="77777777" w:rsidTr="00264D68">
        <w:tc>
          <w:tcPr>
            <w:tcW w:w="959" w:type="dxa"/>
          </w:tcPr>
          <w:p w14:paraId="2D467076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14:paraId="025531AB" w14:textId="3B8392CD" w:rsidR="007A5D67" w:rsidRPr="00F3384B" w:rsidRDefault="007A5D67" w:rsidP="004C572E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 xml:space="preserve">Calendário </w:t>
            </w:r>
            <w:r w:rsidR="004C572E" w:rsidRPr="00464AFC">
              <w:rPr>
                <w:color w:val="17365D" w:themeColor="text2" w:themeShade="BF"/>
                <w:sz w:val="24"/>
                <w:szCs w:val="24"/>
              </w:rPr>
              <w:t>Acadêmico</w:t>
            </w:r>
          </w:p>
        </w:tc>
        <w:tc>
          <w:tcPr>
            <w:tcW w:w="946" w:type="dxa"/>
          </w:tcPr>
          <w:p w14:paraId="195F1596" w14:textId="77777777" w:rsidR="007A5D67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12</w:t>
            </w:r>
          </w:p>
        </w:tc>
      </w:tr>
      <w:tr w:rsidR="00F3384B" w:rsidRPr="00F3384B" w14:paraId="07708B6B" w14:textId="77777777" w:rsidTr="00264D68">
        <w:tc>
          <w:tcPr>
            <w:tcW w:w="959" w:type="dxa"/>
          </w:tcPr>
          <w:p w14:paraId="794E6313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371" w:type="dxa"/>
          </w:tcPr>
          <w:p w14:paraId="4F3BD127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Horários de aulas</w:t>
            </w:r>
          </w:p>
        </w:tc>
        <w:tc>
          <w:tcPr>
            <w:tcW w:w="946" w:type="dxa"/>
          </w:tcPr>
          <w:p w14:paraId="44D3ABBF" w14:textId="3E112C9C" w:rsidR="007A5D67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2E4ED5">
              <w:rPr>
                <w:color w:val="002060"/>
                <w:sz w:val="24"/>
                <w:szCs w:val="24"/>
              </w:rPr>
              <w:t>3</w:t>
            </w:r>
          </w:p>
        </w:tc>
      </w:tr>
      <w:tr w:rsidR="00F3384B" w:rsidRPr="00F3384B" w14:paraId="27500FF4" w14:textId="77777777" w:rsidTr="00264D68">
        <w:tc>
          <w:tcPr>
            <w:tcW w:w="959" w:type="dxa"/>
          </w:tcPr>
          <w:p w14:paraId="03A130DC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14:paraId="59DC291C" w14:textId="77777777" w:rsidR="007A5D67" w:rsidRPr="00F3384B" w:rsidRDefault="007A5D6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Em caso de dúvidas</w:t>
            </w:r>
          </w:p>
        </w:tc>
        <w:tc>
          <w:tcPr>
            <w:tcW w:w="946" w:type="dxa"/>
          </w:tcPr>
          <w:p w14:paraId="6E21F20F" w14:textId="2C6F09E4" w:rsidR="007A5D67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3F0E1F">
              <w:rPr>
                <w:color w:val="002060"/>
                <w:sz w:val="24"/>
                <w:szCs w:val="24"/>
              </w:rPr>
              <w:t>3</w:t>
            </w:r>
          </w:p>
        </w:tc>
      </w:tr>
      <w:tr w:rsidR="00F3384B" w:rsidRPr="00F3384B" w14:paraId="4867F18C" w14:textId="77777777" w:rsidTr="00264D68">
        <w:tc>
          <w:tcPr>
            <w:tcW w:w="959" w:type="dxa"/>
          </w:tcPr>
          <w:p w14:paraId="4580C9B3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14:paraId="78C6AB7F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Secretaria Geral</w:t>
            </w:r>
          </w:p>
        </w:tc>
        <w:tc>
          <w:tcPr>
            <w:tcW w:w="946" w:type="dxa"/>
          </w:tcPr>
          <w:p w14:paraId="78AE0E4F" w14:textId="77777777" w:rsidR="00D3636F" w:rsidRPr="00F3384B" w:rsidRDefault="00CC17C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13</w:t>
            </w:r>
          </w:p>
        </w:tc>
      </w:tr>
      <w:tr w:rsidR="00F3384B" w:rsidRPr="00F3384B" w14:paraId="641E215E" w14:textId="77777777" w:rsidTr="00264D68">
        <w:tc>
          <w:tcPr>
            <w:tcW w:w="959" w:type="dxa"/>
          </w:tcPr>
          <w:p w14:paraId="56AA63A5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14:paraId="61BD9E56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Rematrícula</w:t>
            </w:r>
          </w:p>
        </w:tc>
        <w:tc>
          <w:tcPr>
            <w:tcW w:w="946" w:type="dxa"/>
          </w:tcPr>
          <w:p w14:paraId="42702A93" w14:textId="77777777" w:rsidR="00D3636F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13</w:t>
            </w:r>
          </w:p>
        </w:tc>
      </w:tr>
      <w:tr w:rsidR="00F3384B" w:rsidRPr="00F3384B" w14:paraId="2E27FE2B" w14:textId="77777777" w:rsidTr="00264D68">
        <w:tc>
          <w:tcPr>
            <w:tcW w:w="959" w:type="dxa"/>
          </w:tcPr>
          <w:p w14:paraId="72F2F66D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14:paraId="6DE4A749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Boleto concluinte</w:t>
            </w:r>
          </w:p>
        </w:tc>
        <w:tc>
          <w:tcPr>
            <w:tcW w:w="946" w:type="dxa"/>
          </w:tcPr>
          <w:p w14:paraId="77F286BD" w14:textId="04D4CE47" w:rsidR="00D3636F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3F0E1F">
              <w:rPr>
                <w:color w:val="002060"/>
                <w:sz w:val="24"/>
                <w:szCs w:val="24"/>
              </w:rPr>
              <w:t>5</w:t>
            </w:r>
          </w:p>
        </w:tc>
      </w:tr>
      <w:tr w:rsidR="00F3384B" w:rsidRPr="00F3384B" w14:paraId="3E23F50B" w14:textId="77777777" w:rsidTr="00264D68">
        <w:tc>
          <w:tcPr>
            <w:tcW w:w="959" w:type="dxa"/>
          </w:tcPr>
          <w:p w14:paraId="4F4E74B0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2.8</w:t>
            </w:r>
          </w:p>
        </w:tc>
        <w:tc>
          <w:tcPr>
            <w:tcW w:w="7371" w:type="dxa"/>
          </w:tcPr>
          <w:p w14:paraId="0FDF5F34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Acerto de matrícula (Inclusão e exclusão de disciplinas)</w:t>
            </w:r>
          </w:p>
        </w:tc>
        <w:tc>
          <w:tcPr>
            <w:tcW w:w="946" w:type="dxa"/>
          </w:tcPr>
          <w:p w14:paraId="07540A83" w14:textId="0311DCF5" w:rsidR="00D3636F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3F0E1F">
              <w:rPr>
                <w:color w:val="002060"/>
                <w:sz w:val="24"/>
                <w:szCs w:val="24"/>
              </w:rPr>
              <w:t>5</w:t>
            </w:r>
          </w:p>
        </w:tc>
      </w:tr>
      <w:tr w:rsidR="00F3384B" w:rsidRPr="00F3384B" w14:paraId="23C2239E" w14:textId="77777777" w:rsidTr="00264D68">
        <w:tc>
          <w:tcPr>
            <w:tcW w:w="959" w:type="dxa"/>
          </w:tcPr>
          <w:p w14:paraId="047C7C58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2.9</w:t>
            </w:r>
          </w:p>
        </w:tc>
        <w:tc>
          <w:tcPr>
            <w:tcW w:w="7371" w:type="dxa"/>
          </w:tcPr>
          <w:p w14:paraId="36BAEB2D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Inclusão de disciplina extracurricular</w:t>
            </w:r>
          </w:p>
        </w:tc>
        <w:tc>
          <w:tcPr>
            <w:tcW w:w="946" w:type="dxa"/>
          </w:tcPr>
          <w:p w14:paraId="3BDCE175" w14:textId="0E577D54" w:rsidR="00D3636F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3F0E1F">
              <w:rPr>
                <w:color w:val="002060"/>
                <w:sz w:val="24"/>
                <w:szCs w:val="24"/>
              </w:rPr>
              <w:t>5</w:t>
            </w:r>
          </w:p>
        </w:tc>
      </w:tr>
      <w:tr w:rsidR="00F3384B" w:rsidRPr="00F3384B" w14:paraId="3D3C4193" w14:textId="77777777" w:rsidTr="00264D68">
        <w:tc>
          <w:tcPr>
            <w:tcW w:w="959" w:type="dxa"/>
          </w:tcPr>
          <w:p w14:paraId="69DD1D44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2.10</w:t>
            </w:r>
          </w:p>
        </w:tc>
        <w:tc>
          <w:tcPr>
            <w:tcW w:w="7371" w:type="dxa"/>
          </w:tcPr>
          <w:p w14:paraId="62B8B4BC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Aproveitamento de disciplinas</w:t>
            </w:r>
          </w:p>
        </w:tc>
        <w:tc>
          <w:tcPr>
            <w:tcW w:w="946" w:type="dxa"/>
          </w:tcPr>
          <w:p w14:paraId="62FA73E0" w14:textId="4FA2FDEC" w:rsidR="00D3636F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3F0E1F">
              <w:rPr>
                <w:color w:val="002060"/>
                <w:sz w:val="24"/>
                <w:szCs w:val="24"/>
              </w:rPr>
              <w:t>5</w:t>
            </w:r>
          </w:p>
        </w:tc>
      </w:tr>
      <w:tr w:rsidR="00F3384B" w:rsidRPr="00F3384B" w14:paraId="2FD9E53F" w14:textId="77777777" w:rsidTr="00264D68">
        <w:tc>
          <w:tcPr>
            <w:tcW w:w="959" w:type="dxa"/>
          </w:tcPr>
          <w:p w14:paraId="4BAC7F24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2.11</w:t>
            </w:r>
          </w:p>
        </w:tc>
        <w:tc>
          <w:tcPr>
            <w:tcW w:w="7371" w:type="dxa"/>
          </w:tcPr>
          <w:p w14:paraId="339660A5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Aproveitamento de disciplina cursada na Faculdade Guarapuava</w:t>
            </w:r>
          </w:p>
        </w:tc>
        <w:tc>
          <w:tcPr>
            <w:tcW w:w="946" w:type="dxa"/>
          </w:tcPr>
          <w:p w14:paraId="2B06683E" w14:textId="77777777" w:rsidR="00D3636F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15</w:t>
            </w:r>
          </w:p>
        </w:tc>
      </w:tr>
      <w:tr w:rsidR="00F3384B" w:rsidRPr="00F3384B" w14:paraId="5BC7C591" w14:textId="77777777" w:rsidTr="00264D68">
        <w:tc>
          <w:tcPr>
            <w:tcW w:w="959" w:type="dxa"/>
          </w:tcPr>
          <w:p w14:paraId="553C69BE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2.12</w:t>
            </w:r>
          </w:p>
        </w:tc>
        <w:tc>
          <w:tcPr>
            <w:tcW w:w="7371" w:type="dxa"/>
          </w:tcPr>
          <w:p w14:paraId="09B17F49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Trancamento de matrícula</w:t>
            </w:r>
          </w:p>
        </w:tc>
        <w:tc>
          <w:tcPr>
            <w:tcW w:w="946" w:type="dxa"/>
          </w:tcPr>
          <w:p w14:paraId="796CBE27" w14:textId="421C9E60" w:rsidR="00D3636F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3F0E1F">
              <w:rPr>
                <w:color w:val="002060"/>
                <w:sz w:val="24"/>
                <w:szCs w:val="24"/>
              </w:rPr>
              <w:t>6</w:t>
            </w:r>
          </w:p>
        </w:tc>
      </w:tr>
      <w:tr w:rsidR="00F3384B" w:rsidRPr="00F3384B" w14:paraId="4A629C1E" w14:textId="77777777" w:rsidTr="00264D68">
        <w:tc>
          <w:tcPr>
            <w:tcW w:w="959" w:type="dxa"/>
          </w:tcPr>
          <w:p w14:paraId="19F33EFE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2.13</w:t>
            </w:r>
          </w:p>
        </w:tc>
        <w:tc>
          <w:tcPr>
            <w:tcW w:w="7371" w:type="dxa"/>
          </w:tcPr>
          <w:p w14:paraId="23C45EA8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Reabertura de matrícula</w:t>
            </w:r>
          </w:p>
        </w:tc>
        <w:tc>
          <w:tcPr>
            <w:tcW w:w="946" w:type="dxa"/>
          </w:tcPr>
          <w:p w14:paraId="3F701857" w14:textId="6C54DE28" w:rsidR="00D3636F" w:rsidRPr="00F3384B" w:rsidRDefault="00BB552F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3F0E1F">
              <w:rPr>
                <w:color w:val="002060"/>
                <w:sz w:val="24"/>
                <w:szCs w:val="24"/>
              </w:rPr>
              <w:t>6</w:t>
            </w:r>
          </w:p>
        </w:tc>
      </w:tr>
      <w:tr w:rsidR="00F3384B" w:rsidRPr="00F3384B" w14:paraId="1A47A717" w14:textId="77777777" w:rsidTr="00264D68">
        <w:tc>
          <w:tcPr>
            <w:tcW w:w="959" w:type="dxa"/>
          </w:tcPr>
          <w:p w14:paraId="440C14EC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2.14</w:t>
            </w:r>
          </w:p>
        </w:tc>
        <w:tc>
          <w:tcPr>
            <w:tcW w:w="7371" w:type="dxa"/>
          </w:tcPr>
          <w:p w14:paraId="1E8B7C66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Regularização acadêmica</w:t>
            </w:r>
          </w:p>
        </w:tc>
        <w:tc>
          <w:tcPr>
            <w:tcW w:w="946" w:type="dxa"/>
          </w:tcPr>
          <w:p w14:paraId="683026A6" w14:textId="77777777" w:rsidR="00D3636F" w:rsidRPr="00F3384B" w:rsidRDefault="00CC17C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16</w:t>
            </w:r>
          </w:p>
        </w:tc>
      </w:tr>
      <w:tr w:rsidR="00F3384B" w:rsidRPr="00F3384B" w14:paraId="1D1CCB61" w14:textId="77777777" w:rsidTr="00264D68">
        <w:tc>
          <w:tcPr>
            <w:tcW w:w="959" w:type="dxa"/>
          </w:tcPr>
          <w:p w14:paraId="49E1EFB4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2.15</w:t>
            </w:r>
          </w:p>
        </w:tc>
        <w:tc>
          <w:tcPr>
            <w:tcW w:w="7371" w:type="dxa"/>
          </w:tcPr>
          <w:p w14:paraId="7BB597C4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Correção de notas e presenças</w:t>
            </w:r>
          </w:p>
        </w:tc>
        <w:tc>
          <w:tcPr>
            <w:tcW w:w="946" w:type="dxa"/>
          </w:tcPr>
          <w:p w14:paraId="008C3012" w14:textId="77777777" w:rsidR="00D3636F" w:rsidRPr="00F3384B" w:rsidRDefault="00CC17C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16</w:t>
            </w:r>
          </w:p>
        </w:tc>
      </w:tr>
      <w:tr w:rsidR="00F3384B" w:rsidRPr="00F3384B" w14:paraId="137FFB98" w14:textId="77777777" w:rsidTr="00264D68">
        <w:tc>
          <w:tcPr>
            <w:tcW w:w="959" w:type="dxa"/>
          </w:tcPr>
          <w:p w14:paraId="74B2FB7D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2.16</w:t>
            </w:r>
          </w:p>
        </w:tc>
        <w:tc>
          <w:tcPr>
            <w:tcW w:w="7371" w:type="dxa"/>
          </w:tcPr>
          <w:p w14:paraId="1166D90C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Faltas</w:t>
            </w:r>
          </w:p>
        </w:tc>
        <w:tc>
          <w:tcPr>
            <w:tcW w:w="946" w:type="dxa"/>
          </w:tcPr>
          <w:p w14:paraId="31A14926" w14:textId="77777777" w:rsidR="00D3636F" w:rsidRPr="00F3384B" w:rsidRDefault="00CC17C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16</w:t>
            </w:r>
          </w:p>
        </w:tc>
      </w:tr>
      <w:tr w:rsidR="00F3384B" w:rsidRPr="00F3384B" w14:paraId="2B27E1B8" w14:textId="77777777" w:rsidTr="00264D68">
        <w:tc>
          <w:tcPr>
            <w:tcW w:w="959" w:type="dxa"/>
          </w:tcPr>
          <w:p w14:paraId="2FE39FF5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2.17</w:t>
            </w:r>
          </w:p>
        </w:tc>
        <w:tc>
          <w:tcPr>
            <w:tcW w:w="7371" w:type="dxa"/>
          </w:tcPr>
          <w:p w14:paraId="4A7C3426" w14:textId="77777777" w:rsidR="00D3636F" w:rsidRPr="00F3384B" w:rsidRDefault="00CC17C7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Histórico</w:t>
            </w:r>
            <w:r w:rsidR="00D3636F" w:rsidRPr="00F3384B">
              <w:rPr>
                <w:color w:val="002060"/>
                <w:sz w:val="24"/>
                <w:szCs w:val="24"/>
              </w:rPr>
              <w:t xml:space="preserve"> escolar</w:t>
            </w:r>
          </w:p>
        </w:tc>
        <w:tc>
          <w:tcPr>
            <w:tcW w:w="946" w:type="dxa"/>
          </w:tcPr>
          <w:p w14:paraId="19E96DD9" w14:textId="17D35A15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3F0E1F">
              <w:rPr>
                <w:color w:val="002060"/>
                <w:sz w:val="24"/>
                <w:szCs w:val="24"/>
              </w:rPr>
              <w:t>7</w:t>
            </w:r>
          </w:p>
        </w:tc>
      </w:tr>
      <w:tr w:rsidR="00F3384B" w:rsidRPr="00F3384B" w14:paraId="46053701" w14:textId="77777777" w:rsidTr="00264D68">
        <w:tc>
          <w:tcPr>
            <w:tcW w:w="959" w:type="dxa"/>
          </w:tcPr>
          <w:p w14:paraId="340B190D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2.18</w:t>
            </w:r>
          </w:p>
        </w:tc>
        <w:tc>
          <w:tcPr>
            <w:tcW w:w="7371" w:type="dxa"/>
          </w:tcPr>
          <w:p w14:paraId="28CCCCF5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Atividades complementares</w:t>
            </w:r>
          </w:p>
        </w:tc>
        <w:tc>
          <w:tcPr>
            <w:tcW w:w="946" w:type="dxa"/>
          </w:tcPr>
          <w:p w14:paraId="53DFA68C" w14:textId="318E5866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3F0E1F">
              <w:rPr>
                <w:color w:val="002060"/>
                <w:sz w:val="24"/>
                <w:szCs w:val="24"/>
              </w:rPr>
              <w:t>7</w:t>
            </w:r>
          </w:p>
        </w:tc>
      </w:tr>
      <w:tr w:rsidR="00F3384B" w:rsidRPr="00F3384B" w14:paraId="579FA4D5" w14:textId="77777777" w:rsidTr="00264D68">
        <w:tc>
          <w:tcPr>
            <w:tcW w:w="959" w:type="dxa"/>
          </w:tcPr>
          <w:p w14:paraId="511BFBA7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2.19</w:t>
            </w:r>
          </w:p>
        </w:tc>
        <w:tc>
          <w:tcPr>
            <w:tcW w:w="7371" w:type="dxa"/>
          </w:tcPr>
          <w:p w14:paraId="39920ACA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Transferência interna de curso</w:t>
            </w:r>
          </w:p>
        </w:tc>
        <w:tc>
          <w:tcPr>
            <w:tcW w:w="946" w:type="dxa"/>
          </w:tcPr>
          <w:p w14:paraId="32B4A80C" w14:textId="77777777" w:rsidR="00D3636F" w:rsidRPr="00F3384B" w:rsidRDefault="00CC17C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17</w:t>
            </w:r>
          </w:p>
        </w:tc>
      </w:tr>
      <w:tr w:rsidR="00F3384B" w:rsidRPr="00F3384B" w14:paraId="541EE236" w14:textId="77777777" w:rsidTr="00264D68">
        <w:tc>
          <w:tcPr>
            <w:tcW w:w="959" w:type="dxa"/>
          </w:tcPr>
          <w:p w14:paraId="22835C5E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2.20</w:t>
            </w:r>
          </w:p>
        </w:tc>
        <w:tc>
          <w:tcPr>
            <w:tcW w:w="7371" w:type="dxa"/>
          </w:tcPr>
          <w:p w14:paraId="247B4596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Cancelamento de matrícula</w:t>
            </w:r>
          </w:p>
        </w:tc>
        <w:tc>
          <w:tcPr>
            <w:tcW w:w="946" w:type="dxa"/>
          </w:tcPr>
          <w:p w14:paraId="28295141" w14:textId="77777777" w:rsidR="00D3636F" w:rsidRPr="00F3384B" w:rsidRDefault="00CC17C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17</w:t>
            </w:r>
          </w:p>
        </w:tc>
      </w:tr>
      <w:tr w:rsidR="00F3384B" w:rsidRPr="00F3384B" w14:paraId="1BD125C6" w14:textId="77777777" w:rsidTr="00264D68">
        <w:tc>
          <w:tcPr>
            <w:tcW w:w="959" w:type="dxa"/>
          </w:tcPr>
          <w:p w14:paraId="3FD902EA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2.21</w:t>
            </w:r>
          </w:p>
        </w:tc>
        <w:tc>
          <w:tcPr>
            <w:tcW w:w="7371" w:type="dxa"/>
          </w:tcPr>
          <w:p w14:paraId="0351A7EC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Abandono de curso</w:t>
            </w:r>
          </w:p>
        </w:tc>
        <w:tc>
          <w:tcPr>
            <w:tcW w:w="946" w:type="dxa"/>
          </w:tcPr>
          <w:p w14:paraId="6EA3C533" w14:textId="7BC292F8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21756F">
              <w:rPr>
                <w:color w:val="002060"/>
                <w:sz w:val="24"/>
                <w:szCs w:val="24"/>
              </w:rPr>
              <w:t>8</w:t>
            </w:r>
          </w:p>
        </w:tc>
      </w:tr>
      <w:tr w:rsidR="00F3384B" w:rsidRPr="00F3384B" w14:paraId="139CB63A" w14:textId="77777777" w:rsidTr="00264D68">
        <w:tc>
          <w:tcPr>
            <w:tcW w:w="959" w:type="dxa"/>
          </w:tcPr>
          <w:p w14:paraId="41A2EB3B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2.22</w:t>
            </w:r>
          </w:p>
        </w:tc>
        <w:tc>
          <w:tcPr>
            <w:tcW w:w="7371" w:type="dxa"/>
          </w:tcPr>
          <w:p w14:paraId="22270928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Transferências para outras instituições</w:t>
            </w:r>
          </w:p>
        </w:tc>
        <w:tc>
          <w:tcPr>
            <w:tcW w:w="946" w:type="dxa"/>
          </w:tcPr>
          <w:p w14:paraId="4E970B63" w14:textId="17B40B0B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425B33">
              <w:rPr>
                <w:color w:val="002060"/>
                <w:sz w:val="24"/>
                <w:szCs w:val="24"/>
              </w:rPr>
              <w:t>8</w:t>
            </w:r>
          </w:p>
        </w:tc>
      </w:tr>
      <w:tr w:rsidR="00F3384B" w:rsidRPr="00F3384B" w14:paraId="4E87307C" w14:textId="77777777" w:rsidTr="00264D68">
        <w:tc>
          <w:tcPr>
            <w:tcW w:w="959" w:type="dxa"/>
          </w:tcPr>
          <w:p w14:paraId="7E0779B3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2.23</w:t>
            </w:r>
          </w:p>
        </w:tc>
        <w:tc>
          <w:tcPr>
            <w:tcW w:w="7371" w:type="dxa"/>
          </w:tcPr>
          <w:p w14:paraId="7FD4D5CA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Regra financeira para devolução</w:t>
            </w:r>
          </w:p>
        </w:tc>
        <w:tc>
          <w:tcPr>
            <w:tcW w:w="946" w:type="dxa"/>
          </w:tcPr>
          <w:p w14:paraId="231A99B3" w14:textId="50BE8C55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425B33">
              <w:rPr>
                <w:color w:val="002060"/>
                <w:sz w:val="24"/>
                <w:szCs w:val="24"/>
              </w:rPr>
              <w:t>8</w:t>
            </w:r>
          </w:p>
        </w:tc>
      </w:tr>
      <w:tr w:rsidR="00F3384B" w:rsidRPr="00F3384B" w14:paraId="213E3956" w14:textId="77777777" w:rsidTr="00264D68">
        <w:tc>
          <w:tcPr>
            <w:tcW w:w="959" w:type="dxa"/>
          </w:tcPr>
          <w:p w14:paraId="335BD153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2.24</w:t>
            </w:r>
          </w:p>
        </w:tc>
        <w:tc>
          <w:tcPr>
            <w:tcW w:w="7371" w:type="dxa"/>
          </w:tcPr>
          <w:p w14:paraId="647A338B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Regime especial</w:t>
            </w:r>
          </w:p>
        </w:tc>
        <w:tc>
          <w:tcPr>
            <w:tcW w:w="946" w:type="dxa"/>
          </w:tcPr>
          <w:p w14:paraId="3F1845E5" w14:textId="77777777" w:rsidR="00D3636F" w:rsidRPr="00F3384B" w:rsidRDefault="00CC17C7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18</w:t>
            </w:r>
          </w:p>
        </w:tc>
      </w:tr>
      <w:tr w:rsidR="00F3384B" w:rsidRPr="00F3384B" w14:paraId="24AF1FD1" w14:textId="77777777" w:rsidTr="00264D68">
        <w:tc>
          <w:tcPr>
            <w:tcW w:w="959" w:type="dxa"/>
          </w:tcPr>
          <w:p w14:paraId="6B2A553B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2.25</w:t>
            </w:r>
          </w:p>
        </w:tc>
        <w:tc>
          <w:tcPr>
            <w:tcW w:w="7371" w:type="dxa"/>
          </w:tcPr>
          <w:p w14:paraId="5214B317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Não se aplica o regime especial</w:t>
            </w:r>
          </w:p>
        </w:tc>
        <w:tc>
          <w:tcPr>
            <w:tcW w:w="946" w:type="dxa"/>
          </w:tcPr>
          <w:p w14:paraId="7F276087" w14:textId="6BD39C6E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4270FB">
              <w:rPr>
                <w:color w:val="002060"/>
                <w:sz w:val="24"/>
                <w:szCs w:val="24"/>
              </w:rPr>
              <w:t>9</w:t>
            </w:r>
          </w:p>
        </w:tc>
      </w:tr>
      <w:tr w:rsidR="00F3384B" w:rsidRPr="00F3384B" w14:paraId="0AF8F763" w14:textId="77777777" w:rsidTr="00264D68">
        <w:tc>
          <w:tcPr>
            <w:tcW w:w="959" w:type="dxa"/>
          </w:tcPr>
          <w:p w14:paraId="6D6469AB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2.26</w:t>
            </w:r>
          </w:p>
        </w:tc>
        <w:tc>
          <w:tcPr>
            <w:tcW w:w="7371" w:type="dxa"/>
          </w:tcPr>
          <w:p w14:paraId="4036AFAB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Seleção para monitoria</w:t>
            </w:r>
          </w:p>
        </w:tc>
        <w:tc>
          <w:tcPr>
            <w:tcW w:w="946" w:type="dxa"/>
          </w:tcPr>
          <w:p w14:paraId="0CFE185A" w14:textId="180D786D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4270FB">
              <w:rPr>
                <w:color w:val="002060"/>
                <w:sz w:val="24"/>
                <w:szCs w:val="24"/>
              </w:rPr>
              <w:t>9</w:t>
            </w:r>
          </w:p>
        </w:tc>
      </w:tr>
      <w:tr w:rsidR="00F3384B" w:rsidRPr="00F3384B" w14:paraId="37FE5687" w14:textId="77777777" w:rsidTr="00264D68">
        <w:tc>
          <w:tcPr>
            <w:tcW w:w="959" w:type="dxa"/>
          </w:tcPr>
          <w:p w14:paraId="0C373768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2.27</w:t>
            </w:r>
          </w:p>
        </w:tc>
        <w:tc>
          <w:tcPr>
            <w:tcW w:w="7371" w:type="dxa"/>
          </w:tcPr>
          <w:p w14:paraId="3D554B3A" w14:textId="385183F6" w:rsidR="00D3636F" w:rsidRPr="00F3384B" w:rsidRDefault="00D3636F" w:rsidP="004C572E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0321F2">
              <w:rPr>
                <w:color w:val="17365D" w:themeColor="text2" w:themeShade="BF"/>
                <w:sz w:val="24"/>
                <w:szCs w:val="24"/>
              </w:rPr>
              <w:t>Regime</w:t>
            </w:r>
            <w:r w:rsidR="004C572E" w:rsidRPr="000321F2">
              <w:rPr>
                <w:color w:val="17365D" w:themeColor="text2" w:themeShade="BF"/>
                <w:sz w:val="24"/>
                <w:szCs w:val="24"/>
              </w:rPr>
              <w:t>nto</w:t>
            </w:r>
            <w:r w:rsidRPr="00194C29">
              <w:rPr>
                <w:sz w:val="24"/>
                <w:szCs w:val="24"/>
              </w:rPr>
              <w:t xml:space="preserve"> </w:t>
            </w:r>
            <w:r w:rsidR="004C572E">
              <w:rPr>
                <w:color w:val="002060"/>
                <w:sz w:val="24"/>
                <w:szCs w:val="24"/>
              </w:rPr>
              <w:t>I</w:t>
            </w:r>
            <w:r w:rsidRPr="00F3384B">
              <w:rPr>
                <w:color w:val="002060"/>
                <w:sz w:val="24"/>
                <w:szCs w:val="24"/>
              </w:rPr>
              <w:t>nterno</w:t>
            </w:r>
          </w:p>
        </w:tc>
        <w:tc>
          <w:tcPr>
            <w:tcW w:w="946" w:type="dxa"/>
          </w:tcPr>
          <w:p w14:paraId="0C33BDA0" w14:textId="201A47B5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4270FB">
              <w:rPr>
                <w:color w:val="002060"/>
                <w:sz w:val="24"/>
                <w:szCs w:val="24"/>
              </w:rPr>
              <w:t>9</w:t>
            </w:r>
          </w:p>
        </w:tc>
      </w:tr>
      <w:tr w:rsidR="00F3384B" w:rsidRPr="00F3384B" w14:paraId="3570210E" w14:textId="77777777" w:rsidTr="00264D68">
        <w:tc>
          <w:tcPr>
            <w:tcW w:w="959" w:type="dxa"/>
          </w:tcPr>
          <w:p w14:paraId="334A43BF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4315D3E6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DECLARAÇÕES E DOCUMENTOS OFICIAIS</w:t>
            </w:r>
          </w:p>
        </w:tc>
        <w:tc>
          <w:tcPr>
            <w:tcW w:w="946" w:type="dxa"/>
          </w:tcPr>
          <w:p w14:paraId="376EEC68" w14:textId="7678E8C4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4270FB">
              <w:rPr>
                <w:color w:val="002060"/>
                <w:sz w:val="24"/>
                <w:szCs w:val="24"/>
              </w:rPr>
              <w:t>9</w:t>
            </w:r>
          </w:p>
        </w:tc>
      </w:tr>
      <w:tr w:rsidR="00F3384B" w:rsidRPr="00F3384B" w14:paraId="673E457A" w14:textId="77777777" w:rsidTr="00264D68">
        <w:tc>
          <w:tcPr>
            <w:tcW w:w="959" w:type="dxa"/>
          </w:tcPr>
          <w:p w14:paraId="29B0F6AC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14:paraId="04F3DD22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Declarações online</w:t>
            </w:r>
          </w:p>
        </w:tc>
        <w:tc>
          <w:tcPr>
            <w:tcW w:w="946" w:type="dxa"/>
          </w:tcPr>
          <w:p w14:paraId="1A77211E" w14:textId="223BC4D7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1</w:t>
            </w:r>
            <w:r w:rsidR="004270FB">
              <w:rPr>
                <w:color w:val="002060"/>
                <w:sz w:val="24"/>
                <w:szCs w:val="24"/>
              </w:rPr>
              <w:t>9</w:t>
            </w:r>
          </w:p>
        </w:tc>
      </w:tr>
      <w:tr w:rsidR="00F3384B" w:rsidRPr="00F3384B" w14:paraId="2E80C9EE" w14:textId="77777777" w:rsidTr="00264D68">
        <w:tc>
          <w:tcPr>
            <w:tcW w:w="959" w:type="dxa"/>
          </w:tcPr>
          <w:p w14:paraId="5AFC4165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3.2</w:t>
            </w:r>
          </w:p>
        </w:tc>
        <w:tc>
          <w:tcPr>
            <w:tcW w:w="7371" w:type="dxa"/>
          </w:tcPr>
          <w:p w14:paraId="1A65A4FF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Tipos de declarações</w:t>
            </w:r>
          </w:p>
        </w:tc>
        <w:tc>
          <w:tcPr>
            <w:tcW w:w="946" w:type="dxa"/>
          </w:tcPr>
          <w:p w14:paraId="4877944B" w14:textId="439FD3FB" w:rsidR="00D3636F" w:rsidRPr="00F3384B" w:rsidRDefault="004270FB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20</w:t>
            </w:r>
          </w:p>
        </w:tc>
      </w:tr>
      <w:tr w:rsidR="00F3384B" w:rsidRPr="00F3384B" w14:paraId="7F8C5E28" w14:textId="77777777" w:rsidTr="00264D68">
        <w:tc>
          <w:tcPr>
            <w:tcW w:w="959" w:type="dxa"/>
          </w:tcPr>
          <w:p w14:paraId="1DCF6A48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392D1630" w14:textId="7D505817" w:rsidR="00D3636F" w:rsidRPr="00F3384B" w:rsidRDefault="00D3636F" w:rsidP="004C572E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 xml:space="preserve">PROUNI </w:t>
            </w:r>
            <w:r w:rsidR="004C572E" w:rsidRPr="00194C29">
              <w:rPr>
                <w:sz w:val="24"/>
                <w:szCs w:val="24"/>
              </w:rPr>
              <w:t>e</w:t>
            </w:r>
            <w:r w:rsidRPr="00F3384B">
              <w:rPr>
                <w:color w:val="002060"/>
                <w:sz w:val="24"/>
                <w:szCs w:val="24"/>
              </w:rPr>
              <w:t xml:space="preserve"> FIES</w:t>
            </w:r>
          </w:p>
        </w:tc>
        <w:tc>
          <w:tcPr>
            <w:tcW w:w="946" w:type="dxa"/>
          </w:tcPr>
          <w:p w14:paraId="11B8F499" w14:textId="7F64916F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</w:t>
            </w:r>
            <w:r w:rsidR="004270FB">
              <w:rPr>
                <w:color w:val="002060"/>
                <w:sz w:val="24"/>
                <w:szCs w:val="24"/>
              </w:rPr>
              <w:t>2</w:t>
            </w:r>
          </w:p>
        </w:tc>
      </w:tr>
      <w:tr w:rsidR="00F3384B" w:rsidRPr="00F3384B" w14:paraId="5DC1F772" w14:textId="77777777" w:rsidTr="00264D68">
        <w:tc>
          <w:tcPr>
            <w:tcW w:w="959" w:type="dxa"/>
          </w:tcPr>
          <w:p w14:paraId="470516CC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4.1</w:t>
            </w:r>
          </w:p>
        </w:tc>
        <w:tc>
          <w:tcPr>
            <w:tcW w:w="7371" w:type="dxa"/>
          </w:tcPr>
          <w:p w14:paraId="29486A1A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ProUni</w:t>
            </w:r>
          </w:p>
        </w:tc>
        <w:tc>
          <w:tcPr>
            <w:tcW w:w="946" w:type="dxa"/>
          </w:tcPr>
          <w:p w14:paraId="5A1B20B0" w14:textId="4D169542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</w:t>
            </w:r>
            <w:r w:rsidR="004270FB">
              <w:rPr>
                <w:color w:val="002060"/>
                <w:sz w:val="24"/>
                <w:szCs w:val="24"/>
              </w:rPr>
              <w:t>2</w:t>
            </w:r>
          </w:p>
        </w:tc>
      </w:tr>
      <w:tr w:rsidR="00D3636F" w:rsidRPr="00F3384B" w14:paraId="2F663128" w14:textId="77777777" w:rsidTr="00264D68">
        <w:tc>
          <w:tcPr>
            <w:tcW w:w="959" w:type="dxa"/>
          </w:tcPr>
          <w:p w14:paraId="753EC5C0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4.2</w:t>
            </w:r>
          </w:p>
        </w:tc>
        <w:tc>
          <w:tcPr>
            <w:tcW w:w="7371" w:type="dxa"/>
          </w:tcPr>
          <w:p w14:paraId="043541D4" w14:textId="77777777" w:rsidR="00D3636F" w:rsidRPr="00F3384B" w:rsidRDefault="00D3636F" w:rsidP="0060107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FIES</w:t>
            </w:r>
          </w:p>
        </w:tc>
        <w:tc>
          <w:tcPr>
            <w:tcW w:w="946" w:type="dxa"/>
          </w:tcPr>
          <w:p w14:paraId="0A2B04DC" w14:textId="303BA978" w:rsidR="00D3636F" w:rsidRPr="00F3384B" w:rsidRDefault="00F763B2" w:rsidP="0060107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F3384B">
              <w:rPr>
                <w:color w:val="002060"/>
                <w:sz w:val="24"/>
                <w:szCs w:val="24"/>
              </w:rPr>
              <w:t>2</w:t>
            </w:r>
            <w:r w:rsidR="004270FB">
              <w:rPr>
                <w:color w:val="002060"/>
                <w:sz w:val="24"/>
                <w:szCs w:val="24"/>
              </w:rPr>
              <w:t>3</w:t>
            </w:r>
          </w:p>
        </w:tc>
      </w:tr>
    </w:tbl>
    <w:p w14:paraId="7E789F13" w14:textId="77777777" w:rsidR="00264D68" w:rsidRPr="00F3384B" w:rsidRDefault="00264D68" w:rsidP="00601073">
      <w:pPr>
        <w:jc w:val="center"/>
        <w:rPr>
          <w:b/>
          <w:color w:val="002060"/>
          <w:sz w:val="24"/>
          <w:szCs w:val="24"/>
        </w:rPr>
      </w:pPr>
    </w:p>
    <w:p w14:paraId="747B8A0B" w14:textId="77777777" w:rsidR="006A668A" w:rsidRPr="00F3384B" w:rsidRDefault="006A668A" w:rsidP="00601073">
      <w:pPr>
        <w:rPr>
          <w:color w:val="002060"/>
          <w:sz w:val="24"/>
          <w:szCs w:val="24"/>
        </w:rPr>
        <w:sectPr w:rsidR="006A668A" w:rsidRPr="00F3384B" w:rsidSect="00601073">
          <w:footerReference w:type="default" r:id="rId8"/>
          <w:pgSz w:w="11910" w:h="16840"/>
          <w:pgMar w:top="1701" w:right="1134" w:bottom="1134" w:left="1701" w:header="0" w:footer="920" w:gutter="0"/>
          <w:cols w:space="720"/>
        </w:sectPr>
      </w:pPr>
    </w:p>
    <w:p w14:paraId="426BC8CC" w14:textId="77777777" w:rsidR="006A668A" w:rsidRPr="00F3384B" w:rsidRDefault="00AE4F9B" w:rsidP="00601073">
      <w:pPr>
        <w:pStyle w:val="Corpodetexto"/>
        <w:ind w:left="0"/>
        <w:jc w:val="center"/>
        <w:rPr>
          <w:color w:val="002060"/>
        </w:rPr>
      </w:pPr>
      <w:r w:rsidRPr="00F3384B">
        <w:rPr>
          <w:noProof/>
          <w:color w:val="002060"/>
          <w:lang w:val="pt-BR" w:eastAsia="pt-BR" w:bidi="ar-SA"/>
        </w:rPr>
        <w:lastRenderedPageBreak/>
        <w:drawing>
          <wp:inline distT="0" distB="0" distL="0" distR="0" wp14:anchorId="7EEECFE8" wp14:editId="2AAAF071">
            <wp:extent cx="1681818" cy="96097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818" cy="9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31D3D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5E8592E9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4561E81C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5812507D" w14:textId="77777777" w:rsidR="006A668A" w:rsidRPr="00F3384B" w:rsidRDefault="00AE4F9B" w:rsidP="00601073">
      <w:pPr>
        <w:pStyle w:val="Ttulo1"/>
        <w:spacing w:before="0"/>
        <w:ind w:left="0" w:right="0"/>
        <w:rPr>
          <w:rFonts w:ascii="Arial Narrow" w:hAnsi="Arial Narrow"/>
          <w:color w:val="002060"/>
          <w:sz w:val="48"/>
          <w:szCs w:val="48"/>
          <w:u w:val="none"/>
        </w:rPr>
      </w:pPr>
      <w:r w:rsidRPr="00F3384B">
        <w:rPr>
          <w:rFonts w:ascii="Arial Narrow" w:hAnsi="Arial Narrow"/>
          <w:color w:val="002060"/>
          <w:sz w:val="48"/>
          <w:szCs w:val="48"/>
          <w:u w:val="none"/>
        </w:rPr>
        <w:t>MANUAL DO ALUNO</w:t>
      </w:r>
    </w:p>
    <w:p w14:paraId="51A6AED7" w14:textId="661557DF" w:rsidR="006A668A" w:rsidRPr="00194C29" w:rsidRDefault="00A27D64" w:rsidP="00601073">
      <w:pPr>
        <w:jc w:val="center"/>
        <w:rPr>
          <w:b/>
          <w:color w:val="17365D" w:themeColor="text2" w:themeShade="BF"/>
          <w:sz w:val="48"/>
          <w:szCs w:val="48"/>
          <w:u w:val="single"/>
        </w:rPr>
      </w:pPr>
      <w:r w:rsidRPr="00194C29">
        <w:rPr>
          <w:b/>
          <w:color w:val="17365D" w:themeColor="text2" w:themeShade="BF"/>
          <w:sz w:val="48"/>
          <w:szCs w:val="48"/>
          <w:u w:val="single"/>
        </w:rPr>
        <w:t>202</w:t>
      </w:r>
      <w:r w:rsidR="00B1749B" w:rsidRPr="00194C29">
        <w:rPr>
          <w:b/>
          <w:color w:val="17365D" w:themeColor="text2" w:themeShade="BF"/>
          <w:sz w:val="48"/>
          <w:szCs w:val="48"/>
          <w:u w:val="single"/>
        </w:rPr>
        <w:t>4</w:t>
      </w:r>
    </w:p>
    <w:p w14:paraId="028E495F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27A17E21" w14:textId="77777777" w:rsidR="006A668A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001ED621" w14:textId="77777777" w:rsidR="000203B6" w:rsidRDefault="000203B6" w:rsidP="00601073">
      <w:pPr>
        <w:pStyle w:val="Corpodetexto"/>
        <w:ind w:left="0"/>
        <w:jc w:val="left"/>
        <w:rPr>
          <w:b/>
          <w:color w:val="002060"/>
        </w:rPr>
      </w:pPr>
    </w:p>
    <w:p w14:paraId="14FA60C0" w14:textId="77777777" w:rsidR="000203B6" w:rsidRDefault="000203B6" w:rsidP="00601073">
      <w:pPr>
        <w:pStyle w:val="Corpodetexto"/>
        <w:ind w:left="0"/>
        <w:jc w:val="left"/>
        <w:rPr>
          <w:b/>
          <w:color w:val="002060"/>
        </w:rPr>
      </w:pPr>
    </w:p>
    <w:p w14:paraId="16BF27A3" w14:textId="77777777" w:rsidR="000203B6" w:rsidRDefault="000203B6" w:rsidP="00601073">
      <w:pPr>
        <w:pStyle w:val="Corpodetexto"/>
        <w:ind w:left="0"/>
        <w:jc w:val="left"/>
        <w:rPr>
          <w:b/>
          <w:color w:val="002060"/>
        </w:rPr>
      </w:pPr>
    </w:p>
    <w:p w14:paraId="0F6CD52A" w14:textId="77777777" w:rsidR="000203B6" w:rsidRPr="00F3384B" w:rsidRDefault="000203B6" w:rsidP="00601073">
      <w:pPr>
        <w:pStyle w:val="Corpodetexto"/>
        <w:ind w:left="0"/>
        <w:jc w:val="left"/>
        <w:rPr>
          <w:b/>
          <w:color w:val="002060"/>
        </w:rPr>
      </w:pPr>
    </w:p>
    <w:p w14:paraId="79708FCE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6E49BE2E" w14:textId="77777777" w:rsidR="006A668A" w:rsidRDefault="00AE4F9B" w:rsidP="00601073">
      <w:pPr>
        <w:rPr>
          <w:b/>
          <w:i/>
          <w:color w:val="002060"/>
          <w:sz w:val="24"/>
          <w:szCs w:val="24"/>
        </w:rPr>
      </w:pPr>
      <w:r w:rsidRPr="00F3384B">
        <w:rPr>
          <w:b/>
          <w:i/>
          <w:color w:val="002060"/>
          <w:sz w:val="24"/>
          <w:szCs w:val="24"/>
        </w:rPr>
        <w:t>Prezado (a) Acadêmico (a):</w:t>
      </w:r>
    </w:p>
    <w:p w14:paraId="4F8DDE3F" w14:textId="77777777" w:rsidR="00657E84" w:rsidRDefault="00657E84" w:rsidP="00601073">
      <w:pPr>
        <w:rPr>
          <w:b/>
          <w:i/>
          <w:color w:val="002060"/>
          <w:sz w:val="24"/>
          <w:szCs w:val="24"/>
        </w:rPr>
      </w:pPr>
    </w:p>
    <w:p w14:paraId="19302298" w14:textId="77777777" w:rsidR="00657E84" w:rsidRDefault="00657E84" w:rsidP="00601073">
      <w:pPr>
        <w:rPr>
          <w:b/>
          <w:i/>
          <w:color w:val="002060"/>
          <w:sz w:val="24"/>
          <w:szCs w:val="24"/>
        </w:rPr>
      </w:pPr>
    </w:p>
    <w:p w14:paraId="1E11DDBA" w14:textId="77777777" w:rsidR="006A668A" w:rsidRPr="00F3384B" w:rsidRDefault="006A668A" w:rsidP="00601073">
      <w:pPr>
        <w:pStyle w:val="Corpodetexto"/>
        <w:ind w:left="0"/>
        <w:jc w:val="left"/>
        <w:rPr>
          <w:b/>
          <w:i/>
          <w:color w:val="002060"/>
        </w:rPr>
      </w:pPr>
    </w:p>
    <w:p w14:paraId="2E73FB84" w14:textId="77777777" w:rsidR="006A668A" w:rsidRPr="00F3384B" w:rsidRDefault="006A668A" w:rsidP="00601073">
      <w:pPr>
        <w:pStyle w:val="Corpodetexto"/>
        <w:ind w:left="0"/>
        <w:jc w:val="left"/>
        <w:rPr>
          <w:b/>
          <w:i/>
          <w:color w:val="002060"/>
        </w:rPr>
      </w:pPr>
    </w:p>
    <w:p w14:paraId="3284D3B7" w14:textId="77777777" w:rsidR="006A668A" w:rsidRDefault="00AE4F9B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>A partir da confirmação de sua matrícula, ato formal de seu ingresso em um de nossos cursos de graduação, você vincula-se à Instituição.</w:t>
      </w:r>
    </w:p>
    <w:p w14:paraId="3A325A07" w14:textId="77777777" w:rsidR="00657E84" w:rsidRPr="00F3384B" w:rsidRDefault="00657E84" w:rsidP="00601073">
      <w:pPr>
        <w:pStyle w:val="Corpodetexto"/>
        <w:ind w:left="0"/>
        <w:jc w:val="left"/>
        <w:rPr>
          <w:color w:val="002060"/>
        </w:rPr>
      </w:pPr>
    </w:p>
    <w:p w14:paraId="2CBAE860" w14:textId="77777777" w:rsidR="0095091B" w:rsidRPr="00F3384B" w:rsidRDefault="0095091B" w:rsidP="00601073">
      <w:pPr>
        <w:pStyle w:val="Corpodetexto"/>
        <w:ind w:left="0"/>
        <w:jc w:val="left"/>
        <w:rPr>
          <w:color w:val="002060"/>
        </w:rPr>
      </w:pPr>
    </w:p>
    <w:p w14:paraId="19717D00" w14:textId="77777777" w:rsidR="006A668A" w:rsidRPr="00F3384B" w:rsidRDefault="00AE4F9B" w:rsidP="00601073">
      <w:pPr>
        <w:pStyle w:val="Ttulo2"/>
        <w:spacing w:before="0"/>
        <w:ind w:left="0" w:firstLine="0"/>
        <w:rPr>
          <w:rFonts w:ascii="Arial Narrow" w:hAnsi="Arial Narrow"/>
          <w:color w:val="002060"/>
          <w:sz w:val="24"/>
          <w:szCs w:val="24"/>
        </w:rPr>
      </w:pPr>
      <w:r w:rsidRPr="00F3384B">
        <w:rPr>
          <w:rFonts w:ascii="Arial Narrow" w:hAnsi="Arial Narrow"/>
          <w:color w:val="002060"/>
          <w:sz w:val="24"/>
          <w:szCs w:val="24"/>
          <w:u w:val="thick" w:color="001F5F"/>
        </w:rPr>
        <w:t>Seja bem vindo à Faculdade Guarapuava!</w:t>
      </w:r>
    </w:p>
    <w:p w14:paraId="31D51F79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582540D1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2834864B" w14:textId="6C0EA4E9" w:rsidR="006A668A" w:rsidRPr="00F3384B" w:rsidRDefault="00AE4F9B" w:rsidP="00601073">
      <w:pPr>
        <w:pStyle w:val="Ttulo4"/>
        <w:ind w:left="0"/>
        <w:rPr>
          <w:color w:val="002060"/>
        </w:rPr>
      </w:pPr>
      <w:r w:rsidRPr="00F3384B">
        <w:rPr>
          <w:color w:val="002060"/>
        </w:rPr>
        <w:t xml:space="preserve">Missão </w:t>
      </w:r>
    </w:p>
    <w:p w14:paraId="0210A219" w14:textId="7BEF884A" w:rsidR="006A668A" w:rsidRPr="00F3384B" w:rsidRDefault="008A3368" w:rsidP="00601073">
      <w:pPr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>Promover educação para formar cidadãos competentes, comprometidos com o desenvolvimento da ciência, tecnologia e da inovação, contribuindo para transformar a sociedade.</w:t>
      </w:r>
    </w:p>
    <w:p w14:paraId="53274B0F" w14:textId="77777777" w:rsidR="006A668A" w:rsidRPr="00F3384B" w:rsidRDefault="006A668A" w:rsidP="00601073">
      <w:pPr>
        <w:pStyle w:val="Corpodetexto"/>
        <w:ind w:left="0"/>
        <w:jc w:val="left"/>
        <w:rPr>
          <w:i/>
          <w:color w:val="002060"/>
        </w:rPr>
      </w:pPr>
    </w:p>
    <w:p w14:paraId="25775E36" w14:textId="1D36A81D" w:rsidR="006A668A" w:rsidRPr="00F3384B" w:rsidRDefault="00AE4F9B" w:rsidP="00601073">
      <w:pPr>
        <w:pStyle w:val="Ttulo4"/>
        <w:ind w:left="0"/>
        <w:rPr>
          <w:color w:val="002060"/>
        </w:rPr>
      </w:pPr>
      <w:r w:rsidRPr="00F3384B">
        <w:rPr>
          <w:color w:val="002060"/>
        </w:rPr>
        <w:t xml:space="preserve">Visão </w:t>
      </w:r>
    </w:p>
    <w:p w14:paraId="6F660D57" w14:textId="65DC7306" w:rsidR="006A668A" w:rsidRPr="00F3384B" w:rsidRDefault="00AE4F9B" w:rsidP="00601073">
      <w:pPr>
        <w:rPr>
          <w:i/>
          <w:color w:val="002060"/>
          <w:sz w:val="24"/>
          <w:szCs w:val="24"/>
        </w:rPr>
      </w:pPr>
      <w:r w:rsidRPr="00F3384B">
        <w:rPr>
          <w:i/>
          <w:color w:val="002060"/>
          <w:sz w:val="24"/>
          <w:szCs w:val="24"/>
        </w:rPr>
        <w:t>Ser reconhecida, como diferencial no mercado, pela excelência na educação</w:t>
      </w:r>
      <w:r w:rsidR="008A3368">
        <w:rPr>
          <w:i/>
          <w:color w:val="002060"/>
          <w:sz w:val="24"/>
          <w:szCs w:val="24"/>
        </w:rPr>
        <w:t xml:space="preserve"> </w:t>
      </w:r>
      <w:r w:rsidR="00475E40">
        <w:rPr>
          <w:i/>
          <w:color w:val="002060"/>
          <w:sz w:val="24"/>
          <w:szCs w:val="24"/>
        </w:rPr>
        <w:t xml:space="preserve">impulsionando o desenvolvimento </w:t>
      </w:r>
      <w:r w:rsidR="008A3368">
        <w:rPr>
          <w:i/>
          <w:color w:val="002060"/>
          <w:sz w:val="24"/>
          <w:szCs w:val="24"/>
        </w:rPr>
        <w:t>da região.</w:t>
      </w:r>
    </w:p>
    <w:p w14:paraId="391AA6A3" w14:textId="77777777" w:rsidR="006A668A" w:rsidRPr="00F3384B" w:rsidRDefault="006A668A" w:rsidP="00601073">
      <w:pPr>
        <w:pStyle w:val="Corpodetexto"/>
        <w:ind w:left="0"/>
        <w:jc w:val="left"/>
        <w:rPr>
          <w:i/>
          <w:color w:val="002060"/>
        </w:rPr>
      </w:pPr>
    </w:p>
    <w:p w14:paraId="4E778192" w14:textId="54DC1DAD" w:rsidR="006A668A" w:rsidRDefault="00AE4F9B" w:rsidP="00601073">
      <w:pPr>
        <w:pStyle w:val="Ttulo4"/>
        <w:ind w:left="0"/>
        <w:rPr>
          <w:color w:val="002060"/>
        </w:rPr>
      </w:pPr>
      <w:r w:rsidRPr="00F3384B">
        <w:rPr>
          <w:color w:val="002060"/>
        </w:rPr>
        <w:t xml:space="preserve">Valores </w:t>
      </w:r>
    </w:p>
    <w:p w14:paraId="29D8138B" w14:textId="51DE12D7" w:rsidR="0090462E" w:rsidRPr="00F3384B" w:rsidRDefault="0090462E" w:rsidP="00601073">
      <w:pPr>
        <w:pStyle w:val="Ttulo4"/>
        <w:ind w:left="0"/>
        <w:rPr>
          <w:color w:val="002060"/>
        </w:rPr>
      </w:pPr>
    </w:p>
    <w:p w14:paraId="36B25F4B" w14:textId="54B1A6F3" w:rsidR="006A668A" w:rsidRPr="00F3384B" w:rsidRDefault="003202CD" w:rsidP="003202CD">
      <w:pPr>
        <w:ind w:right="428"/>
        <w:jc w:val="both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“Com </w:t>
      </w:r>
      <w:r w:rsidRPr="007476E4">
        <w:rPr>
          <w:b/>
          <w:bCs/>
          <w:i/>
          <w:color w:val="002060"/>
          <w:sz w:val="24"/>
          <w:szCs w:val="24"/>
        </w:rPr>
        <w:t>respeito a tradição</w:t>
      </w:r>
      <w:r>
        <w:rPr>
          <w:i/>
          <w:color w:val="002060"/>
          <w:sz w:val="24"/>
          <w:szCs w:val="24"/>
        </w:rPr>
        <w:t>, cultiv</w:t>
      </w:r>
      <w:r w:rsidR="00657E84">
        <w:rPr>
          <w:i/>
          <w:color w:val="002060"/>
          <w:sz w:val="24"/>
          <w:szCs w:val="24"/>
        </w:rPr>
        <w:t>ar</w:t>
      </w:r>
      <w:r>
        <w:rPr>
          <w:i/>
          <w:color w:val="002060"/>
          <w:sz w:val="24"/>
          <w:szCs w:val="24"/>
        </w:rPr>
        <w:t xml:space="preserve"> </w:t>
      </w:r>
      <w:r w:rsidR="00657E84">
        <w:rPr>
          <w:i/>
          <w:color w:val="002060"/>
          <w:sz w:val="24"/>
          <w:szCs w:val="24"/>
        </w:rPr>
        <w:t xml:space="preserve">a </w:t>
      </w:r>
      <w:r w:rsidRPr="007476E4">
        <w:rPr>
          <w:b/>
          <w:bCs/>
          <w:i/>
          <w:color w:val="002060"/>
          <w:sz w:val="24"/>
          <w:szCs w:val="24"/>
        </w:rPr>
        <w:t>transparência</w:t>
      </w:r>
      <w:r>
        <w:rPr>
          <w:i/>
          <w:color w:val="002060"/>
          <w:sz w:val="24"/>
          <w:szCs w:val="24"/>
        </w:rPr>
        <w:t xml:space="preserve">, </w:t>
      </w:r>
      <w:r w:rsidRPr="007476E4">
        <w:rPr>
          <w:b/>
          <w:bCs/>
          <w:i/>
          <w:color w:val="002060"/>
          <w:sz w:val="24"/>
          <w:szCs w:val="24"/>
        </w:rPr>
        <w:t>sustentabilidade e ética</w:t>
      </w:r>
      <w:r>
        <w:rPr>
          <w:i/>
          <w:color w:val="002060"/>
          <w:sz w:val="24"/>
          <w:szCs w:val="24"/>
        </w:rPr>
        <w:t xml:space="preserve"> nas relações com o mercado, semeando </w:t>
      </w:r>
      <w:r w:rsidRPr="007476E4">
        <w:rPr>
          <w:b/>
          <w:bCs/>
          <w:i/>
          <w:color w:val="002060"/>
          <w:sz w:val="24"/>
          <w:szCs w:val="24"/>
        </w:rPr>
        <w:t>educação com excelência, responsabilidade social e inovação</w:t>
      </w:r>
      <w:r>
        <w:rPr>
          <w:i/>
          <w:color w:val="002060"/>
          <w:sz w:val="24"/>
          <w:szCs w:val="24"/>
        </w:rPr>
        <w:t>.”</w:t>
      </w:r>
    </w:p>
    <w:p w14:paraId="73FEA027" w14:textId="77777777" w:rsidR="006A668A" w:rsidRPr="00F3384B" w:rsidRDefault="006A668A" w:rsidP="00601073">
      <w:pPr>
        <w:pStyle w:val="Corpodetexto"/>
        <w:ind w:left="0"/>
        <w:jc w:val="left"/>
        <w:rPr>
          <w:i/>
          <w:color w:val="002060"/>
        </w:rPr>
      </w:pPr>
    </w:p>
    <w:p w14:paraId="0A52E531" w14:textId="77777777" w:rsidR="006A668A" w:rsidRPr="00F3384B" w:rsidRDefault="006A668A" w:rsidP="00601073">
      <w:pPr>
        <w:pStyle w:val="Corpodetexto"/>
        <w:ind w:left="0"/>
        <w:jc w:val="left"/>
        <w:rPr>
          <w:i/>
          <w:color w:val="002060"/>
        </w:rPr>
      </w:pPr>
    </w:p>
    <w:p w14:paraId="292F475E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Leia com atenção as informações apresentadas neste Manual. Uma leitura atenta poderá lhe proporcionar maior tranquilidade durante a realização de seu curso.</w:t>
      </w:r>
    </w:p>
    <w:p w14:paraId="2EA346BE" w14:textId="77777777" w:rsidR="008A3368" w:rsidRDefault="008A3368" w:rsidP="00601073">
      <w:pPr>
        <w:pStyle w:val="Ttulo2"/>
        <w:spacing w:before="0"/>
        <w:ind w:left="0" w:right="-1" w:firstLine="0"/>
        <w:rPr>
          <w:rFonts w:ascii="Arial Narrow" w:hAnsi="Arial Narrow"/>
          <w:color w:val="002060"/>
          <w:sz w:val="24"/>
          <w:szCs w:val="24"/>
        </w:rPr>
      </w:pPr>
    </w:p>
    <w:p w14:paraId="7B2073C7" w14:textId="77777777" w:rsidR="008A3368" w:rsidRDefault="008A3368" w:rsidP="00601073">
      <w:pPr>
        <w:pStyle w:val="Ttulo2"/>
        <w:spacing w:before="0"/>
        <w:ind w:left="0" w:right="-1" w:firstLine="0"/>
        <w:rPr>
          <w:rFonts w:ascii="Arial Narrow" w:hAnsi="Arial Narrow"/>
          <w:color w:val="002060"/>
          <w:sz w:val="24"/>
          <w:szCs w:val="24"/>
        </w:rPr>
      </w:pPr>
    </w:p>
    <w:p w14:paraId="41C2DFC0" w14:textId="77777777" w:rsidR="008A3368" w:rsidRDefault="008A3368" w:rsidP="00601073">
      <w:pPr>
        <w:pStyle w:val="Ttulo2"/>
        <w:spacing w:before="0"/>
        <w:ind w:left="0" w:right="-1" w:firstLine="0"/>
        <w:rPr>
          <w:rFonts w:ascii="Arial Narrow" w:hAnsi="Arial Narrow"/>
          <w:color w:val="002060"/>
          <w:sz w:val="24"/>
          <w:szCs w:val="24"/>
        </w:rPr>
      </w:pPr>
    </w:p>
    <w:p w14:paraId="75D43EFE" w14:textId="27068FAE" w:rsidR="006A668A" w:rsidRPr="00F3384B" w:rsidRDefault="00601073" w:rsidP="00601073">
      <w:pPr>
        <w:pStyle w:val="Ttulo2"/>
        <w:spacing w:before="0"/>
        <w:ind w:left="0" w:right="-1" w:firstLine="0"/>
        <w:rPr>
          <w:rFonts w:ascii="Arial Narrow" w:hAnsi="Arial Narrow"/>
          <w:color w:val="002060"/>
          <w:sz w:val="24"/>
          <w:szCs w:val="24"/>
        </w:rPr>
      </w:pPr>
      <w:r w:rsidRPr="00F3384B">
        <w:rPr>
          <w:rFonts w:ascii="Arial Narrow" w:hAnsi="Arial Narrow"/>
          <w:color w:val="002060"/>
          <w:sz w:val="24"/>
          <w:szCs w:val="24"/>
        </w:rPr>
        <w:lastRenderedPageBreak/>
        <w:t>1</w:t>
      </w:r>
      <w:r w:rsidR="00AE4F9B" w:rsidRPr="00F3384B">
        <w:rPr>
          <w:rFonts w:ascii="Arial Narrow" w:hAnsi="Arial Narrow"/>
          <w:color w:val="002060"/>
          <w:sz w:val="24"/>
          <w:szCs w:val="24"/>
        </w:rPr>
        <w:t>. SUA VIDA ACADÊMICA</w:t>
      </w:r>
    </w:p>
    <w:p w14:paraId="6A819846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08BB94F8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Calendário</w:t>
      </w:r>
      <w:r w:rsidRPr="00F3384B">
        <w:rPr>
          <w:color w:val="002060"/>
          <w:spacing w:val="-1"/>
        </w:rPr>
        <w:t xml:space="preserve"> </w:t>
      </w:r>
      <w:r w:rsidRPr="00F3384B">
        <w:rPr>
          <w:color w:val="002060"/>
        </w:rPr>
        <w:t>Acadêmico</w:t>
      </w:r>
    </w:p>
    <w:p w14:paraId="1F4E91E9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>O Calendário Acadêmico informa os dias letivos de todo o semestre e regulamenta o funcionamento dos cursos em termos das datas importantes, tais como: início e fim do semestre, dias das provas presenciais, prazos de inclusão de disciplinas, prazos para solicitação de segunda chamada de provas, eventos, etc. Nele, você acompanha as datas e prazos para os procedimentos acadêmico-administrativos a serem cumpridos durante cada semestre letivo.</w:t>
      </w:r>
    </w:p>
    <w:p w14:paraId="24406ABE" w14:textId="77777777" w:rsidR="00601073" w:rsidRPr="00F3384B" w:rsidRDefault="00601073" w:rsidP="00601073">
      <w:pPr>
        <w:pStyle w:val="Corpodetexto"/>
        <w:ind w:left="0" w:right="-1"/>
        <w:rPr>
          <w:color w:val="002060"/>
        </w:rPr>
      </w:pPr>
    </w:p>
    <w:p w14:paraId="564BBF5B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Currículo</w:t>
      </w:r>
    </w:p>
    <w:p w14:paraId="32F8F913" w14:textId="3C8D744F" w:rsidR="006A668A" w:rsidRPr="00F3384B" w:rsidRDefault="00AE4F9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  <w:r w:rsidRPr="00F3384B">
        <w:rPr>
          <w:color w:val="002060"/>
        </w:rPr>
        <w:t>Todo e qualquer conjunto de atividades acadêmicas que integralizam um curso, tais como: Disciplinas, Atividades Complementares (AC), Estágio Supervisionado, Trabalho de Conclusão de Curso (TCC).</w:t>
      </w:r>
    </w:p>
    <w:p w14:paraId="147820C7" w14:textId="77777777" w:rsidR="00601073" w:rsidRPr="00F3384B" w:rsidRDefault="00601073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</w:p>
    <w:p w14:paraId="5F8E21B9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Matriz</w:t>
      </w:r>
      <w:r w:rsidRPr="00F3384B">
        <w:rPr>
          <w:color w:val="002060"/>
          <w:spacing w:val="-1"/>
        </w:rPr>
        <w:t xml:space="preserve"> </w:t>
      </w:r>
      <w:r w:rsidRPr="00F3384B">
        <w:rPr>
          <w:color w:val="002060"/>
        </w:rPr>
        <w:t>curricular</w:t>
      </w:r>
    </w:p>
    <w:p w14:paraId="6AB08F38" w14:textId="77777777" w:rsidR="006A668A" w:rsidRPr="00F3384B" w:rsidRDefault="00AE4F9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  <w:r w:rsidRPr="00F3384B">
        <w:rPr>
          <w:color w:val="002060"/>
        </w:rPr>
        <w:t>É a estrutura do curso que contém a relação das disciplinas (obrigatórias, eletivas e optativas) que integram um currículo, a carga horária mínima de Atividades Complementares e de Estágio Supervisionado e a modalidade do Trabalho de Conclusão de Curso (monografia, artigo científico, projeto final etc.).</w:t>
      </w:r>
    </w:p>
    <w:p w14:paraId="12734F75" w14:textId="77777777" w:rsidR="00601073" w:rsidRPr="00F3384B" w:rsidRDefault="00601073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</w:p>
    <w:p w14:paraId="6CBBF57F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Integralização</w:t>
      </w:r>
      <w:r w:rsidRPr="00F3384B">
        <w:rPr>
          <w:color w:val="002060"/>
          <w:spacing w:val="-1"/>
        </w:rPr>
        <w:t xml:space="preserve"> </w:t>
      </w:r>
      <w:r w:rsidRPr="00F3384B">
        <w:rPr>
          <w:color w:val="002060"/>
        </w:rPr>
        <w:t>curricular</w:t>
      </w:r>
    </w:p>
    <w:p w14:paraId="01C5F99C" w14:textId="77777777" w:rsidR="006A668A" w:rsidRPr="00F3384B" w:rsidRDefault="00AE4F9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  <w:r w:rsidRPr="00F3384B">
        <w:rPr>
          <w:color w:val="002060"/>
        </w:rPr>
        <w:t>Ocorre quando o estudante conclui todas as disciplinas, o Trabalho de Conclusão do Curso, a carga horária mínima de Atividades Complementares e o Estágio Supervisionado previstos na matriz curricular de seu curso de graduação, dentro do prazo máximo estabelecido pelas Diretrizes Curriculares do Ministério de Educação para cada curso.</w:t>
      </w:r>
    </w:p>
    <w:p w14:paraId="23057B83" w14:textId="77777777" w:rsidR="00601073" w:rsidRPr="00F3384B" w:rsidRDefault="00601073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</w:p>
    <w:p w14:paraId="24602005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Disciplinas</w:t>
      </w:r>
      <w:r w:rsidRPr="00F3384B">
        <w:rPr>
          <w:color w:val="002060"/>
          <w:spacing w:val="-2"/>
        </w:rPr>
        <w:t xml:space="preserve"> </w:t>
      </w:r>
      <w:r w:rsidRPr="00F3384B">
        <w:rPr>
          <w:color w:val="002060"/>
        </w:rPr>
        <w:t>obrigatórias</w:t>
      </w:r>
    </w:p>
    <w:p w14:paraId="16B9189D" w14:textId="77777777" w:rsidR="006A668A" w:rsidRPr="00F3384B" w:rsidRDefault="00AE4F9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  <w:r w:rsidRPr="00F3384B">
        <w:rPr>
          <w:color w:val="002060"/>
        </w:rPr>
        <w:t>As disciplinas do currículo mínimo integram a matriz curricular e são obrigatórias para a conclusão do curso. Devem ser cursadas, preferencialmente, seguindo a periodização indicada na matriz, sendo, muitas vezes, interligadas por requisitos de conteúdo.</w:t>
      </w:r>
    </w:p>
    <w:p w14:paraId="55F20CBC" w14:textId="77777777" w:rsidR="00601073" w:rsidRPr="00F3384B" w:rsidRDefault="00601073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</w:p>
    <w:p w14:paraId="41DF6FFF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57"/>
        <w:rPr>
          <w:color w:val="002060"/>
        </w:rPr>
      </w:pPr>
      <w:r w:rsidRPr="00F3384B">
        <w:rPr>
          <w:color w:val="002060"/>
        </w:rPr>
        <w:t>Disciplinas</w:t>
      </w:r>
      <w:r w:rsidRPr="00F3384B">
        <w:rPr>
          <w:color w:val="002060"/>
          <w:spacing w:val="-2"/>
        </w:rPr>
        <w:t xml:space="preserve"> </w:t>
      </w:r>
      <w:r w:rsidRPr="00F3384B">
        <w:rPr>
          <w:color w:val="002060"/>
        </w:rPr>
        <w:t>eletivas</w:t>
      </w:r>
    </w:p>
    <w:p w14:paraId="33D87276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>São disciplinas ofertadas em uma relação na qual o estudante pode escolher as que deseja cursar para cumprir a carga horária mínima, que será computada para a integralização do curso. A matriz curricular indica o número mínimo de disciplinas eletivas que devem ser cursadas em cada curso.</w:t>
      </w:r>
    </w:p>
    <w:p w14:paraId="11ABF721" w14:textId="77777777" w:rsidR="00601073" w:rsidRPr="00F3384B" w:rsidRDefault="00601073" w:rsidP="00601073">
      <w:pPr>
        <w:pStyle w:val="Corpodetexto"/>
        <w:ind w:left="0" w:right="-1"/>
        <w:rPr>
          <w:color w:val="002060"/>
        </w:rPr>
      </w:pPr>
    </w:p>
    <w:p w14:paraId="0D3473CD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Disciplinas</w:t>
      </w:r>
      <w:r w:rsidRPr="00F3384B">
        <w:rPr>
          <w:color w:val="002060"/>
          <w:spacing w:val="-2"/>
        </w:rPr>
        <w:t xml:space="preserve"> </w:t>
      </w:r>
      <w:r w:rsidRPr="00F3384B">
        <w:rPr>
          <w:color w:val="002060"/>
        </w:rPr>
        <w:t>optativas</w:t>
      </w:r>
    </w:p>
    <w:p w14:paraId="304B258A" w14:textId="0075816D" w:rsidR="006A668A" w:rsidRPr="00F3384B" w:rsidRDefault="00AE4F9B" w:rsidP="00601073">
      <w:pPr>
        <w:pStyle w:val="Corpodetexto"/>
        <w:ind w:left="0" w:right="141"/>
        <w:rPr>
          <w:color w:val="002060"/>
        </w:rPr>
      </w:pPr>
      <w:r w:rsidRPr="00F3384B">
        <w:rPr>
          <w:color w:val="002060"/>
        </w:rPr>
        <w:t>As disciplinas optativas não integram o currículo mínimo e não são obrigatórias. Constituem um vasto elenco de possibilidades de enriquecimento curricular oferecido aos estudantes, que</w:t>
      </w:r>
      <w:r w:rsidR="00D3636F" w:rsidRPr="00F3384B">
        <w:rPr>
          <w:color w:val="002060"/>
        </w:rPr>
        <w:t xml:space="preserve"> </w:t>
      </w:r>
      <w:r w:rsidR="006B760B" w:rsidRPr="00F3384B">
        <w:rPr>
          <w:color w:val="002060"/>
        </w:rPr>
        <w:t>p</w:t>
      </w:r>
      <w:r w:rsidRPr="00F3384B">
        <w:rPr>
          <w:color w:val="002060"/>
        </w:rPr>
        <w:t xml:space="preserve">oderão cursá-las em diversos cursos oferecidos na IES, sendo o resultado incluído no histórico escolar do aluno. Com isso, dá-se </w:t>
      </w:r>
      <w:r w:rsidR="006B760B" w:rsidRPr="00F3384B">
        <w:rPr>
          <w:color w:val="002060"/>
        </w:rPr>
        <w:t xml:space="preserve">uma </w:t>
      </w:r>
      <w:r w:rsidRPr="00F3384B">
        <w:rPr>
          <w:color w:val="002060"/>
        </w:rPr>
        <w:t>maior flexibilização curricular, permitindo ao aluno incorporar conhecimentos de seu interesse específico que agreg</w:t>
      </w:r>
      <w:r w:rsidR="006B760B" w:rsidRPr="00F3384B">
        <w:rPr>
          <w:color w:val="002060"/>
        </w:rPr>
        <w:t>uem</w:t>
      </w:r>
      <w:r w:rsidRPr="00F3384B">
        <w:rPr>
          <w:color w:val="002060"/>
        </w:rPr>
        <w:t xml:space="preserve"> valor à sua formação universitária.</w:t>
      </w:r>
    </w:p>
    <w:p w14:paraId="4DEBDD19" w14:textId="77777777" w:rsidR="00601073" w:rsidRPr="00F3384B" w:rsidRDefault="00601073" w:rsidP="00601073">
      <w:pPr>
        <w:pStyle w:val="Corpodetexto"/>
        <w:ind w:left="0" w:right="141"/>
        <w:rPr>
          <w:color w:val="002060"/>
        </w:rPr>
      </w:pPr>
    </w:p>
    <w:p w14:paraId="6C8DEA3C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Disciplinas</w:t>
      </w:r>
      <w:r w:rsidRPr="00F3384B">
        <w:rPr>
          <w:color w:val="002060"/>
          <w:spacing w:val="-2"/>
        </w:rPr>
        <w:t xml:space="preserve"> </w:t>
      </w:r>
      <w:r w:rsidRPr="00F3384B">
        <w:rPr>
          <w:color w:val="002060"/>
        </w:rPr>
        <w:t>online</w:t>
      </w:r>
    </w:p>
    <w:p w14:paraId="1B5FFE0E" w14:textId="77777777" w:rsidR="006A668A" w:rsidRDefault="00AE4F9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  <w:r w:rsidRPr="00F3384B">
        <w:rPr>
          <w:color w:val="002060"/>
        </w:rPr>
        <w:t>São disciplinas ministradas a distância, não presencial. As aulas ocorrem em um ambiente virtual de aprendizagem no qual o professor ou tutor incentiva a construção e a troca de conhecimentos e experiências entre você e outros alunos, criando uma verdadeira comunidade virtual de aprendizagem.</w:t>
      </w:r>
    </w:p>
    <w:p w14:paraId="57563FD5" w14:textId="77777777" w:rsidR="005F3FC2" w:rsidRPr="00F3384B" w:rsidRDefault="005F3FC2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</w:p>
    <w:p w14:paraId="4CA2151C" w14:textId="77777777" w:rsidR="00601073" w:rsidRPr="00F3384B" w:rsidRDefault="00601073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</w:p>
    <w:p w14:paraId="0110AB97" w14:textId="77777777" w:rsidR="00601073" w:rsidRPr="00F3384B" w:rsidRDefault="00601073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</w:p>
    <w:p w14:paraId="77938037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Disciplina</w:t>
      </w:r>
      <w:r w:rsidRPr="00F3384B">
        <w:rPr>
          <w:color w:val="002060"/>
          <w:spacing w:val="-2"/>
        </w:rPr>
        <w:t xml:space="preserve"> </w:t>
      </w:r>
      <w:r w:rsidRPr="00F3384B">
        <w:rPr>
          <w:color w:val="002060"/>
        </w:rPr>
        <w:t>pré-requisito</w:t>
      </w:r>
    </w:p>
    <w:p w14:paraId="70AABF4E" w14:textId="17CA62A1" w:rsidR="006B760B" w:rsidRPr="00F3384B" w:rsidRDefault="00AE4F9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  <w:r w:rsidRPr="00F3384B">
        <w:rPr>
          <w:color w:val="002060"/>
        </w:rPr>
        <w:lastRenderedPageBreak/>
        <w:t xml:space="preserve">A disciplina pré-requisito de outra </w:t>
      </w:r>
      <w:r w:rsidR="006B760B" w:rsidRPr="00F3384B">
        <w:rPr>
          <w:color w:val="002060"/>
        </w:rPr>
        <w:t>disciplina</w:t>
      </w:r>
      <w:r w:rsidRPr="00F3384B">
        <w:rPr>
          <w:color w:val="002060"/>
        </w:rPr>
        <w:t xml:space="preserve"> deve, obrigatoriamente, ser cursada antes porque seu conteúdo serve de base para a aprendizagem da disciplina seguinte.</w:t>
      </w:r>
      <w:r w:rsidR="003217F0">
        <w:rPr>
          <w:color w:val="002060"/>
        </w:rPr>
        <w:t xml:space="preserve"> Por exemplo</w:t>
      </w:r>
      <w:r w:rsidR="004C572E">
        <w:rPr>
          <w:color w:val="002060"/>
        </w:rPr>
        <w:t xml:space="preserve">, no curso de Direito,  </w:t>
      </w:r>
      <w:r w:rsidR="003217F0">
        <w:rPr>
          <w:color w:val="002060"/>
        </w:rPr>
        <w:t xml:space="preserve">a disciplina do 1º período, Teoria Geral do Direito é requisito </w:t>
      </w:r>
      <w:r w:rsidR="004C572E">
        <w:rPr>
          <w:color w:val="002060"/>
        </w:rPr>
        <w:t xml:space="preserve">para </w:t>
      </w:r>
      <w:r w:rsidR="003217F0">
        <w:rPr>
          <w:color w:val="002060"/>
        </w:rPr>
        <w:t>a disciplina do 2º período, Direito Penal I.</w:t>
      </w:r>
    </w:p>
    <w:p w14:paraId="617A0C58" w14:textId="77777777" w:rsidR="00601073" w:rsidRPr="00F3384B" w:rsidRDefault="00AE4F9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  <w:r w:rsidRPr="00F3384B">
        <w:rPr>
          <w:color w:val="002060"/>
        </w:rPr>
        <w:t xml:space="preserve"> </w:t>
      </w:r>
    </w:p>
    <w:p w14:paraId="2238734C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right="-1" w:firstLine="0"/>
        <w:rPr>
          <w:color w:val="002060"/>
        </w:rPr>
      </w:pPr>
      <w:r w:rsidRPr="00F3384B">
        <w:rPr>
          <w:color w:val="002060"/>
        </w:rPr>
        <w:t>Maturidade</w:t>
      </w:r>
      <w:r w:rsidRPr="00F3384B">
        <w:rPr>
          <w:color w:val="002060"/>
          <w:spacing w:val="-2"/>
        </w:rPr>
        <w:t xml:space="preserve"> </w:t>
      </w:r>
      <w:r w:rsidRPr="00F3384B">
        <w:rPr>
          <w:color w:val="002060"/>
        </w:rPr>
        <w:t>acadêmica</w:t>
      </w:r>
    </w:p>
    <w:p w14:paraId="6AABF097" w14:textId="4A368185" w:rsidR="006A668A" w:rsidRPr="00F3384B" w:rsidRDefault="00AE4F9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  <w:r w:rsidRPr="00F3384B">
        <w:rPr>
          <w:color w:val="002060"/>
        </w:rPr>
        <w:t>Condição que deve ser atendida para que determinada disciplina possa ser cursada, levando em conta a carga horária já realizada pelo aluno. Por exemplo, para cursar o Trabalho de Conclusão de Curso</w:t>
      </w:r>
      <w:r w:rsidR="004C572E">
        <w:rPr>
          <w:color w:val="002060"/>
        </w:rPr>
        <w:t xml:space="preserve"> </w:t>
      </w:r>
      <w:r w:rsidR="004C572E" w:rsidRPr="005825CF">
        <w:rPr>
          <w:color w:val="17365D" w:themeColor="text2" w:themeShade="BF"/>
        </w:rPr>
        <w:t>(TCC)</w:t>
      </w:r>
      <w:r w:rsidRPr="005825CF">
        <w:rPr>
          <w:color w:val="17365D" w:themeColor="text2" w:themeShade="BF"/>
        </w:rPr>
        <w:t xml:space="preserve">, </w:t>
      </w:r>
      <w:r w:rsidRPr="00F3384B">
        <w:rPr>
          <w:color w:val="002060"/>
        </w:rPr>
        <w:t>o aluno já deve ter cursado carga horária compatível com os últimos períodos do curso.</w:t>
      </w:r>
    </w:p>
    <w:p w14:paraId="6139C3B8" w14:textId="77777777" w:rsidR="00601073" w:rsidRPr="00F3384B" w:rsidRDefault="00601073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</w:p>
    <w:p w14:paraId="00165525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right="-1" w:firstLine="0"/>
        <w:rPr>
          <w:color w:val="002060"/>
        </w:rPr>
      </w:pPr>
      <w:r w:rsidRPr="00F3384B">
        <w:rPr>
          <w:color w:val="002060"/>
        </w:rPr>
        <w:t>Atividades</w:t>
      </w:r>
      <w:r w:rsidRPr="00F3384B">
        <w:rPr>
          <w:color w:val="002060"/>
          <w:spacing w:val="-3"/>
        </w:rPr>
        <w:t xml:space="preserve"> </w:t>
      </w:r>
      <w:r w:rsidRPr="00F3384B">
        <w:rPr>
          <w:color w:val="002060"/>
        </w:rPr>
        <w:t>Complementares</w:t>
      </w:r>
    </w:p>
    <w:p w14:paraId="73CD241C" w14:textId="77777777" w:rsidR="0095091B" w:rsidRPr="00F3384B" w:rsidRDefault="00AE4F9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  <w:r w:rsidRPr="00F3384B">
        <w:rPr>
          <w:color w:val="002060"/>
        </w:rPr>
        <w:t xml:space="preserve">São componentes curriculares obrigatórios nos cursos de graduação que têm por objetivo enriquecer e complementar o perfil do aluno, possibilitando o desenvolvimento de habilidades e competências. Estas atividades incluem a prática de estudos, pesquisas, atividades independentes, transversais, opcionais, de interdisciplinaridade e podem ocorrer dentro ou fora do ambiente acadêmico. </w:t>
      </w:r>
    </w:p>
    <w:p w14:paraId="1FEF44CE" w14:textId="77777777" w:rsidR="0095091B" w:rsidRPr="00F3384B" w:rsidRDefault="0095091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</w:p>
    <w:p w14:paraId="392F530D" w14:textId="77777777" w:rsidR="006A668A" w:rsidRPr="00F3384B" w:rsidRDefault="00AE4F9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  <w:r w:rsidRPr="00F3384B">
        <w:rPr>
          <w:color w:val="002060"/>
        </w:rPr>
        <w:t>As atividades complementares têm a finalidade de enriquecer o processo de ensino-aprendizagem, privilegiando a complementação da formação social e profissional, fortalecendo as relações dos discentes com o mercado de trabalho.</w:t>
      </w:r>
    </w:p>
    <w:p w14:paraId="6791E6BF" w14:textId="77777777" w:rsidR="0095091B" w:rsidRPr="00F3384B" w:rsidRDefault="0095091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</w:p>
    <w:p w14:paraId="634E2319" w14:textId="7CA683BA" w:rsidR="006A668A" w:rsidRPr="00F3384B" w:rsidRDefault="00AE4F9B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  <w:r w:rsidRPr="00F3384B">
        <w:rPr>
          <w:color w:val="002060"/>
        </w:rPr>
        <w:t xml:space="preserve">Não se confundem com as Atividades Estruturadas de Estágio Supervisionado </w:t>
      </w:r>
      <w:r w:rsidR="00ED0BF3">
        <w:rPr>
          <w:color w:val="002060"/>
        </w:rPr>
        <w:t>e</w:t>
      </w:r>
      <w:r w:rsidRPr="00F3384B">
        <w:rPr>
          <w:color w:val="002060"/>
        </w:rPr>
        <w:t xml:space="preserve"> com o Trabalho de Conclusão de Curso. Para consultar as horas já cursadas e a cursar, acesse sua </w:t>
      </w:r>
      <w:r w:rsidRPr="00F3384B">
        <w:rPr>
          <w:i/>
          <w:color w:val="002060"/>
        </w:rPr>
        <w:t>WebAluno</w:t>
      </w:r>
      <w:r w:rsidR="00ED0BF3">
        <w:rPr>
          <w:color w:val="002060"/>
        </w:rPr>
        <w:t>, ou dirija-se à Central de Atendimento.</w:t>
      </w:r>
      <w:r w:rsidRPr="00F3384B">
        <w:rPr>
          <w:color w:val="002060"/>
        </w:rPr>
        <w:t xml:space="preserve"> Para o regulamento completo de Atividades Complementares, acesse o site da Instituição.</w:t>
      </w:r>
    </w:p>
    <w:p w14:paraId="47A55DA2" w14:textId="77777777" w:rsidR="00601073" w:rsidRPr="00F3384B" w:rsidRDefault="00601073" w:rsidP="00601073">
      <w:pPr>
        <w:pStyle w:val="Corpodetexto"/>
        <w:tabs>
          <w:tab w:val="left" w:pos="426"/>
        </w:tabs>
        <w:ind w:left="0" w:right="-1"/>
        <w:rPr>
          <w:color w:val="002060"/>
        </w:rPr>
      </w:pPr>
    </w:p>
    <w:p w14:paraId="2E05EABE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Trabalho de Conclusão de Curso</w:t>
      </w:r>
      <w:r w:rsidRPr="00F3384B">
        <w:rPr>
          <w:color w:val="002060"/>
          <w:spacing w:val="-6"/>
        </w:rPr>
        <w:t xml:space="preserve"> </w:t>
      </w:r>
      <w:r w:rsidRPr="00F3384B">
        <w:rPr>
          <w:color w:val="002060"/>
        </w:rPr>
        <w:t>(TCC)</w:t>
      </w:r>
    </w:p>
    <w:p w14:paraId="340B3B2A" w14:textId="77777777" w:rsidR="006A668A" w:rsidRPr="00F3384B" w:rsidRDefault="00AE4F9B" w:rsidP="006B760B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 xml:space="preserve">É um componente curricular obrigatório ao final do curso como forma </w:t>
      </w:r>
      <w:r w:rsidRPr="00F3384B">
        <w:rPr>
          <w:color w:val="002060"/>
          <w:spacing w:val="3"/>
        </w:rPr>
        <w:t xml:space="preserve">de </w:t>
      </w:r>
      <w:r w:rsidRPr="00F3384B">
        <w:rPr>
          <w:color w:val="002060"/>
        </w:rPr>
        <w:t>efetuar uma avaliação final dos graduandos, que contemple a diversidade dos aspectos de sua formação. O TCC pode ser uma monografia, um artigo científico, um projeto, dependendo do projeto pedagógico de cada</w:t>
      </w:r>
      <w:r w:rsidRPr="00F3384B">
        <w:rPr>
          <w:color w:val="002060"/>
          <w:spacing w:val="-1"/>
        </w:rPr>
        <w:t xml:space="preserve"> </w:t>
      </w:r>
      <w:r w:rsidRPr="00F3384B">
        <w:rPr>
          <w:color w:val="002060"/>
        </w:rPr>
        <w:t>curso.</w:t>
      </w:r>
      <w:r w:rsidR="006B760B" w:rsidRPr="00F3384B">
        <w:rPr>
          <w:color w:val="002060"/>
        </w:rPr>
        <w:t xml:space="preserve"> </w:t>
      </w:r>
      <w:r w:rsidRPr="00F3384B">
        <w:rPr>
          <w:color w:val="002060"/>
        </w:rPr>
        <w:t>Consulte a matriz curricular do seu curso.</w:t>
      </w:r>
    </w:p>
    <w:p w14:paraId="2DE98051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71EC76E5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0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Estágios</w:t>
      </w:r>
    </w:p>
    <w:p w14:paraId="179A165F" w14:textId="77777777" w:rsidR="006A668A" w:rsidRPr="00F3384B" w:rsidRDefault="00AE4F9B" w:rsidP="00601073">
      <w:pPr>
        <w:pStyle w:val="Corpodetexto"/>
        <w:tabs>
          <w:tab w:val="left" w:pos="0"/>
        </w:tabs>
        <w:ind w:left="0"/>
        <w:rPr>
          <w:color w:val="002060"/>
        </w:rPr>
      </w:pPr>
      <w:r w:rsidRPr="00F3384B">
        <w:rPr>
          <w:color w:val="002060"/>
        </w:rPr>
        <w:t>O estágio deverá constituir-se num espaço privilegiado para a integração das atividades de ensino e deverá estar relacionado à especificidade do curso, de forma a garantir o aprimoramento da formação acadêmica e profissional, em conformidade com a Lei nº</w:t>
      </w:r>
      <w:r w:rsidRPr="00F3384B">
        <w:rPr>
          <w:color w:val="002060"/>
          <w:spacing w:val="-38"/>
        </w:rPr>
        <w:t xml:space="preserve"> </w:t>
      </w:r>
      <w:r w:rsidRPr="00F3384B">
        <w:rPr>
          <w:color w:val="002060"/>
        </w:rPr>
        <w:t>11.788/08.</w:t>
      </w:r>
    </w:p>
    <w:p w14:paraId="0D58F2A3" w14:textId="77777777" w:rsidR="006A668A" w:rsidRPr="00F3384B" w:rsidRDefault="006A668A" w:rsidP="00601073">
      <w:pPr>
        <w:pStyle w:val="Corpodetexto"/>
        <w:tabs>
          <w:tab w:val="left" w:pos="0"/>
        </w:tabs>
        <w:ind w:left="0"/>
        <w:jc w:val="left"/>
        <w:rPr>
          <w:color w:val="002060"/>
        </w:rPr>
      </w:pPr>
    </w:p>
    <w:p w14:paraId="28610C91" w14:textId="77777777" w:rsidR="006A668A" w:rsidRPr="00F3384B" w:rsidRDefault="00AE4F9B" w:rsidP="00601073">
      <w:pPr>
        <w:pStyle w:val="Ttulo3"/>
        <w:tabs>
          <w:tab w:val="left" w:pos="0"/>
        </w:tabs>
        <w:spacing w:before="0"/>
        <w:ind w:left="0"/>
        <w:jc w:val="both"/>
        <w:rPr>
          <w:color w:val="002060"/>
        </w:rPr>
      </w:pPr>
      <w:r w:rsidRPr="00F3384B">
        <w:rPr>
          <w:color w:val="002060"/>
        </w:rPr>
        <w:t>Há dois tipos de estágios: o Não Obrigatório e o Obrigatório.</w:t>
      </w:r>
    </w:p>
    <w:p w14:paraId="2E2BD6BE" w14:textId="77777777" w:rsidR="006A668A" w:rsidRPr="00F3384B" w:rsidRDefault="006A668A" w:rsidP="00601073">
      <w:pPr>
        <w:pStyle w:val="Corpodetexto"/>
        <w:tabs>
          <w:tab w:val="left" w:pos="0"/>
        </w:tabs>
        <w:ind w:left="0"/>
        <w:jc w:val="left"/>
        <w:rPr>
          <w:b/>
          <w:color w:val="002060"/>
        </w:rPr>
      </w:pPr>
    </w:p>
    <w:p w14:paraId="62D9F61C" w14:textId="77777777" w:rsidR="006A668A" w:rsidRPr="00F3384B" w:rsidRDefault="00AE4F9B" w:rsidP="00601073">
      <w:pPr>
        <w:pStyle w:val="Corpodetexto"/>
        <w:tabs>
          <w:tab w:val="left" w:pos="0"/>
        </w:tabs>
        <w:ind w:left="0"/>
        <w:rPr>
          <w:color w:val="002060"/>
        </w:rPr>
      </w:pPr>
      <w:r w:rsidRPr="00F3384B">
        <w:rPr>
          <w:color w:val="002060"/>
        </w:rPr>
        <w:t>O Estágio Não Obrigatório poderá ser realizado a partir do 1º período do curso, enquanto que o Obrigatório, por ser um componente curricular, somente pode ser realizado no período em que o regulamento próprio de cada curso determinar.</w:t>
      </w:r>
    </w:p>
    <w:p w14:paraId="5EC38E20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0F30486E" w14:textId="01A39E00" w:rsidR="006A668A" w:rsidRDefault="006B760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 Estágio Não Obrigat</w:t>
      </w:r>
      <w:r w:rsidR="00173715" w:rsidRPr="00F3384B">
        <w:rPr>
          <w:color w:val="002060"/>
        </w:rPr>
        <w:t>ório é uma iniciativa do aluno e realizado em empresas, entidades públicas ou não governamentais, remunerado por meio de bolsa</w:t>
      </w:r>
      <w:r w:rsidR="004C572E">
        <w:rPr>
          <w:color w:val="002060"/>
        </w:rPr>
        <w:t>-</w:t>
      </w:r>
      <w:r w:rsidR="00173715" w:rsidRPr="00F3384B">
        <w:rPr>
          <w:color w:val="002060"/>
        </w:rPr>
        <w:t xml:space="preserve">auxílio. Para a sua realização o aluno </w:t>
      </w:r>
      <w:r w:rsidR="00AE4F9B" w:rsidRPr="00F3384B">
        <w:rPr>
          <w:color w:val="002060"/>
        </w:rPr>
        <w:t xml:space="preserve">deverá protocolar na Central de Atendimento </w:t>
      </w:r>
      <w:r w:rsidRPr="00F3384B">
        <w:rPr>
          <w:color w:val="002060"/>
        </w:rPr>
        <w:t xml:space="preserve">da Instituição </w:t>
      </w:r>
      <w:r w:rsidR="00AE4F9B" w:rsidRPr="00F3384B">
        <w:rPr>
          <w:color w:val="002060"/>
        </w:rPr>
        <w:t>o respectivo Termo de Compromisso de Estágio, contendo as assinaturas do Agente Integrador, Unidade Concedente e aluno. A Instituição de Ensino é a última a assinar este termo.</w:t>
      </w:r>
    </w:p>
    <w:p w14:paraId="6FEDAD7F" w14:textId="77777777" w:rsidR="002F2229" w:rsidRDefault="002F2229" w:rsidP="00601073">
      <w:pPr>
        <w:pStyle w:val="Corpodetexto"/>
        <w:ind w:left="0"/>
        <w:rPr>
          <w:color w:val="002060"/>
        </w:rPr>
      </w:pPr>
    </w:p>
    <w:p w14:paraId="227F4CBC" w14:textId="77777777" w:rsidR="002F2229" w:rsidRPr="00F3384B" w:rsidRDefault="002F2229" w:rsidP="00601073">
      <w:pPr>
        <w:pStyle w:val="Corpodetexto"/>
        <w:ind w:left="0"/>
        <w:rPr>
          <w:color w:val="002060"/>
        </w:rPr>
      </w:pPr>
    </w:p>
    <w:p w14:paraId="4A575F87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14F8A765" w14:textId="67264E8D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lastRenderedPageBreak/>
        <w:t>Ao final do Estágio Não Obrigatório, através da apresentação de relatório próprio, conforme modelo disponível no Site Institucional - NE-06, o acadêmico poderá pedir a validação de horas</w:t>
      </w:r>
      <w:r w:rsidR="00F04A59">
        <w:rPr>
          <w:color w:val="002060"/>
        </w:rPr>
        <w:t xml:space="preserve"> para Atividades Complementares, </w:t>
      </w:r>
      <w:r w:rsidR="00F04A59" w:rsidRPr="0055011A">
        <w:rPr>
          <w:color w:val="17365D" w:themeColor="text2" w:themeShade="BF"/>
        </w:rPr>
        <w:t>conforme as normas estabelecidas</w:t>
      </w:r>
      <w:r w:rsidR="00F04A59">
        <w:rPr>
          <w:color w:val="002060"/>
        </w:rPr>
        <w:t>.</w:t>
      </w:r>
    </w:p>
    <w:p w14:paraId="223A9001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3BB346B0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 Núcleo de Estágio da Faculdade Guarapuava, é o setor responsável pelo controle e acompanhamento dos estágios realizados pelos acadêmicos.</w:t>
      </w:r>
      <w:r w:rsidR="00FD127C" w:rsidRPr="00F3384B">
        <w:rPr>
          <w:color w:val="002060"/>
        </w:rPr>
        <w:t xml:space="preserve"> Qualquer orientação relacionada à realização de estágio os acadêmicos deverão buscar junto ao Núcleo de Estágio, nos horários de expediente ao público ou pelo email: nestagios@unigua.edu.br.</w:t>
      </w:r>
    </w:p>
    <w:p w14:paraId="67AB9CFC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3DB26197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284"/>
        </w:tabs>
        <w:spacing w:before="0"/>
        <w:ind w:left="0" w:firstLine="29"/>
        <w:rPr>
          <w:color w:val="002060"/>
        </w:rPr>
      </w:pPr>
      <w:r w:rsidRPr="00F3384B">
        <w:rPr>
          <w:color w:val="002060"/>
        </w:rPr>
        <w:t>Exame Nacional de Desempenho dos Estudantes</w:t>
      </w:r>
      <w:r w:rsidRPr="00F3384B">
        <w:rPr>
          <w:color w:val="002060"/>
          <w:spacing w:val="-15"/>
        </w:rPr>
        <w:t xml:space="preserve"> </w:t>
      </w:r>
      <w:r w:rsidRPr="00F3384B">
        <w:rPr>
          <w:color w:val="002060"/>
        </w:rPr>
        <w:t>(ENADE)</w:t>
      </w:r>
    </w:p>
    <w:p w14:paraId="7F56A2DC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O ENADE é realizado pelo Instituto Nacional de Estudos e Pesquisas Educacionais Anísio Teixeira (INEP), autarquia vinculada ao Ministério da Educação (MEC). O ENADE tem como objetivo o acompanhamento do processo de aprendizagem e do desempenho acadêmico dos estudantes em relação aos conteúdos programáticos previstos nas diretrizes curriculares nacionais do respectivo curso de </w:t>
      </w:r>
      <w:r w:rsidR="00173715" w:rsidRPr="00F3384B">
        <w:rPr>
          <w:color w:val="002060"/>
        </w:rPr>
        <w:t>g</w:t>
      </w:r>
      <w:r w:rsidRPr="00F3384B">
        <w:rPr>
          <w:color w:val="002060"/>
        </w:rPr>
        <w:t>raduação.</w:t>
      </w:r>
    </w:p>
    <w:p w14:paraId="39B2DD4A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1DE03408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O ENADE é </w:t>
      </w:r>
      <w:r w:rsidRPr="005206F4">
        <w:rPr>
          <w:b/>
          <w:bCs/>
          <w:color w:val="002060"/>
        </w:rPr>
        <w:t>componente curricular obrigatório</w:t>
      </w:r>
      <w:r w:rsidRPr="00F3384B">
        <w:rPr>
          <w:color w:val="002060"/>
        </w:rPr>
        <w:t xml:space="preserve"> aos cursos de Graduação, conforme determina a Lei nº 10.861, de 14 de abril de 2004. É aplicado periodicamente aos estudantes concluintes dos cursos de </w:t>
      </w:r>
      <w:r w:rsidR="00173715" w:rsidRPr="00F3384B">
        <w:rPr>
          <w:color w:val="002060"/>
        </w:rPr>
        <w:t>g</w:t>
      </w:r>
      <w:r w:rsidRPr="00F3384B">
        <w:rPr>
          <w:color w:val="002060"/>
        </w:rPr>
        <w:t>raduação.</w:t>
      </w:r>
    </w:p>
    <w:p w14:paraId="3D38C9B5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469F0470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5206F4">
        <w:rPr>
          <w:b/>
          <w:bCs/>
          <w:color w:val="002060"/>
        </w:rPr>
        <w:t>A realização da prova é condição obrigatória para obtenção do diploma</w:t>
      </w:r>
      <w:r w:rsidRPr="00F3384B">
        <w:rPr>
          <w:color w:val="002060"/>
        </w:rPr>
        <w:t xml:space="preserve"> (Portaria Ministerial nº 2.051, de 09/07/04). O cronograma do exame e os cursos a serem avaliados são determinados, a cada ano, pelo</w:t>
      </w:r>
      <w:r w:rsidRPr="00F3384B">
        <w:rPr>
          <w:color w:val="002060"/>
          <w:spacing w:val="-5"/>
        </w:rPr>
        <w:t xml:space="preserve"> </w:t>
      </w:r>
      <w:r w:rsidRPr="00F3384B">
        <w:rPr>
          <w:color w:val="002060"/>
        </w:rPr>
        <w:t>INEP.</w:t>
      </w:r>
      <w:r w:rsidR="00FD127C" w:rsidRPr="00F3384B">
        <w:rPr>
          <w:color w:val="002060"/>
        </w:rPr>
        <w:t>A divulgação das datas é feita pela Pesquisadora Institucional e Coordenações de Curso.</w:t>
      </w:r>
    </w:p>
    <w:p w14:paraId="5D7A14CD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2F7CEDB1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0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Procedimentos de avaliação de</w:t>
      </w:r>
      <w:r w:rsidRPr="00F3384B">
        <w:rPr>
          <w:color w:val="002060"/>
          <w:spacing w:val="-7"/>
        </w:rPr>
        <w:t xml:space="preserve"> </w:t>
      </w:r>
      <w:r w:rsidRPr="00F3384B">
        <w:rPr>
          <w:color w:val="002060"/>
        </w:rPr>
        <w:t>aprendizagem</w:t>
      </w:r>
    </w:p>
    <w:p w14:paraId="66B76462" w14:textId="77777777" w:rsidR="006A668A" w:rsidRPr="00F3384B" w:rsidRDefault="00AE4F9B" w:rsidP="00601073">
      <w:pPr>
        <w:pStyle w:val="Corpodetexto"/>
        <w:tabs>
          <w:tab w:val="left" w:pos="0"/>
        </w:tabs>
        <w:ind w:left="0"/>
        <w:rPr>
          <w:color w:val="002060"/>
        </w:rPr>
      </w:pPr>
      <w:r w:rsidRPr="00F3384B">
        <w:rPr>
          <w:color w:val="002060"/>
        </w:rPr>
        <w:t>Para obter aprovação em cada disciplina semestral, você deverá atingir nas notas bimestrais uma média igual ou superior a 7,0 (sete) e frequência mínima de 75% (setenta e cinco por cento).</w:t>
      </w:r>
    </w:p>
    <w:p w14:paraId="2492EF93" w14:textId="77777777" w:rsidR="00284FEF" w:rsidRPr="00F3384B" w:rsidRDefault="00284FEF" w:rsidP="00601073">
      <w:pPr>
        <w:pStyle w:val="Corpodetexto"/>
        <w:tabs>
          <w:tab w:val="left" w:pos="0"/>
        </w:tabs>
        <w:ind w:left="0"/>
        <w:rPr>
          <w:color w:val="002060"/>
        </w:rPr>
      </w:pPr>
    </w:p>
    <w:p w14:paraId="33FDAA6D" w14:textId="4F442133" w:rsidR="006A668A" w:rsidRPr="00F3384B" w:rsidRDefault="00AE4F9B" w:rsidP="00601073">
      <w:pPr>
        <w:pStyle w:val="Corpodetexto"/>
        <w:tabs>
          <w:tab w:val="left" w:pos="0"/>
        </w:tabs>
        <w:ind w:left="0"/>
        <w:rPr>
          <w:color w:val="002060"/>
        </w:rPr>
      </w:pPr>
      <w:r w:rsidRPr="00F3384B">
        <w:rPr>
          <w:color w:val="002060"/>
        </w:rPr>
        <w:t xml:space="preserve">Se você obtiver frequência igual ou superior a 75% e apresentar uma média inferior a 7,0 (sete) e igual ou superior a 4,0 (quatro), deve submeter-se a exame final. Neste caso, a sua média final para aprovação é 5,0 (cinco). Essa média final </w:t>
      </w:r>
      <w:r w:rsidR="00F04A59" w:rsidRPr="002B153D">
        <w:rPr>
          <w:color w:val="17365D" w:themeColor="text2" w:themeShade="BF"/>
        </w:rPr>
        <w:t>é</w:t>
      </w:r>
      <w:r w:rsidRPr="00F3384B">
        <w:rPr>
          <w:color w:val="002060"/>
        </w:rPr>
        <w:t xml:space="preserve"> o resultado da média obtida nas provas bimestrais com a nota do exame final, dividindo-se o resultado por 2</w:t>
      </w:r>
      <w:r w:rsidRPr="00F3384B">
        <w:rPr>
          <w:color w:val="002060"/>
          <w:spacing w:val="-16"/>
        </w:rPr>
        <w:t xml:space="preserve"> </w:t>
      </w:r>
      <w:r w:rsidRPr="00F3384B">
        <w:rPr>
          <w:color w:val="002060"/>
        </w:rPr>
        <w:t>(dois).</w:t>
      </w:r>
    </w:p>
    <w:p w14:paraId="257FF124" w14:textId="77777777" w:rsidR="00284FEF" w:rsidRPr="00F3384B" w:rsidRDefault="00284FEF" w:rsidP="00601073">
      <w:pPr>
        <w:pStyle w:val="Corpodetexto"/>
        <w:tabs>
          <w:tab w:val="left" w:pos="0"/>
        </w:tabs>
        <w:ind w:left="0"/>
        <w:rPr>
          <w:color w:val="002060"/>
        </w:rPr>
      </w:pPr>
    </w:p>
    <w:p w14:paraId="3852A7E1" w14:textId="77777777" w:rsidR="006A668A" w:rsidRDefault="00AE4F9B" w:rsidP="00601073">
      <w:pPr>
        <w:pStyle w:val="Corpodetexto"/>
        <w:tabs>
          <w:tab w:val="left" w:pos="0"/>
        </w:tabs>
        <w:ind w:left="0"/>
        <w:rPr>
          <w:color w:val="002060"/>
        </w:rPr>
      </w:pPr>
      <w:r w:rsidRPr="00F3384B">
        <w:rPr>
          <w:color w:val="002060"/>
        </w:rPr>
        <w:t>Em cada avaliação, a prova escrita deverá valer, no mínimo, 7,0 (sete) pontos e, no máximo, 10,0 (dez) pontos. Caso a prova escrita tenha valor inferior a dez, os pontos restantes serão atribuídos pelo professor com base em trabalhos e/ou atividades</w:t>
      </w:r>
      <w:r w:rsidRPr="00F3384B">
        <w:rPr>
          <w:color w:val="002060"/>
          <w:spacing w:val="-17"/>
        </w:rPr>
        <w:t xml:space="preserve"> </w:t>
      </w:r>
      <w:r w:rsidRPr="00F3384B">
        <w:rPr>
          <w:color w:val="002060"/>
        </w:rPr>
        <w:t>estruturadas.</w:t>
      </w:r>
    </w:p>
    <w:p w14:paraId="6F344FB4" w14:textId="77777777" w:rsidR="00F04A59" w:rsidRPr="00DD6C4B" w:rsidRDefault="00F04A59" w:rsidP="00601073">
      <w:pPr>
        <w:pStyle w:val="Corpodetexto"/>
        <w:tabs>
          <w:tab w:val="left" w:pos="0"/>
        </w:tabs>
        <w:ind w:left="0"/>
        <w:rPr>
          <w:color w:val="17365D" w:themeColor="text2" w:themeShade="BF"/>
        </w:rPr>
      </w:pPr>
    </w:p>
    <w:p w14:paraId="44E29E22" w14:textId="766DBF7A" w:rsidR="00F04A59" w:rsidRPr="00DD6C4B" w:rsidRDefault="00F04A59" w:rsidP="00601073">
      <w:pPr>
        <w:pStyle w:val="Corpodetexto"/>
        <w:tabs>
          <w:tab w:val="left" w:pos="0"/>
        </w:tabs>
        <w:ind w:left="0"/>
        <w:rPr>
          <w:color w:val="17365D" w:themeColor="text2" w:themeShade="BF"/>
        </w:rPr>
      </w:pPr>
      <w:r w:rsidRPr="00DD6C4B">
        <w:rPr>
          <w:color w:val="17365D" w:themeColor="text2" w:themeShade="BF"/>
        </w:rPr>
        <w:t xml:space="preserve">Algumas disciplinas, por suas características específicas, poderão ter formas diferentes de avaliação, como, por exemplo, a elaboração de projetos ou atividades extensionistas, </w:t>
      </w:r>
      <w:r w:rsidR="009E7936" w:rsidRPr="00DD6C4B">
        <w:rPr>
          <w:color w:val="17365D" w:themeColor="text2" w:themeShade="BF"/>
        </w:rPr>
        <w:t>devendo o professor, mediante autorização da Coordenação de Curso, informar os alunos</w:t>
      </w:r>
      <w:r w:rsidRPr="00DD6C4B">
        <w:rPr>
          <w:color w:val="17365D" w:themeColor="text2" w:themeShade="BF"/>
        </w:rPr>
        <w:t xml:space="preserve"> </w:t>
      </w:r>
      <w:r w:rsidR="009E7936" w:rsidRPr="00DD6C4B">
        <w:rPr>
          <w:color w:val="17365D" w:themeColor="text2" w:themeShade="BF"/>
        </w:rPr>
        <w:t>sobre o sistema de avaliação adotado.</w:t>
      </w:r>
    </w:p>
    <w:p w14:paraId="55FF263F" w14:textId="77777777" w:rsidR="00601073" w:rsidRPr="00F3384B" w:rsidRDefault="00601073" w:rsidP="00601073">
      <w:pPr>
        <w:pStyle w:val="Corpodetexto"/>
        <w:tabs>
          <w:tab w:val="left" w:pos="0"/>
        </w:tabs>
        <w:ind w:left="0"/>
        <w:rPr>
          <w:color w:val="002060"/>
        </w:rPr>
      </w:pPr>
    </w:p>
    <w:p w14:paraId="386B31FA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0"/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Devolutiva</w:t>
      </w:r>
    </w:p>
    <w:p w14:paraId="03691DAA" w14:textId="7C6C809D" w:rsidR="006A668A" w:rsidRPr="0053019B" w:rsidRDefault="00AE4F9B" w:rsidP="00601073">
      <w:pPr>
        <w:pStyle w:val="Corpodetexto"/>
        <w:tabs>
          <w:tab w:val="left" w:pos="0"/>
        </w:tabs>
        <w:ind w:left="0"/>
        <w:rPr>
          <w:color w:val="17365D" w:themeColor="text2" w:themeShade="BF"/>
        </w:rPr>
      </w:pPr>
      <w:r w:rsidRPr="00F3384B">
        <w:rPr>
          <w:color w:val="002060"/>
        </w:rPr>
        <w:t>Após a realização da prova escrita, você tem a oportunidade de conferir com o seu professor cada questão da avaliação realizada. É o momento para tirar dúvidas e confirmar ou não a nota obtida</w:t>
      </w:r>
      <w:r w:rsidR="009E7936">
        <w:rPr>
          <w:color w:val="002060"/>
        </w:rPr>
        <w:t>.</w:t>
      </w:r>
      <w:r w:rsidRPr="00F3384B">
        <w:rPr>
          <w:color w:val="002060"/>
        </w:rPr>
        <w:t xml:space="preserve"> A “devolutiva” ocorre sempre </w:t>
      </w:r>
      <w:r w:rsidRPr="0053019B">
        <w:rPr>
          <w:color w:val="17365D" w:themeColor="text2" w:themeShade="BF"/>
        </w:rPr>
        <w:t>n</w:t>
      </w:r>
      <w:r w:rsidR="009E7936" w:rsidRPr="0053019B">
        <w:rPr>
          <w:color w:val="17365D" w:themeColor="text2" w:themeShade="BF"/>
        </w:rPr>
        <w:t>a aula subsequente à da realização da prova.</w:t>
      </w:r>
    </w:p>
    <w:p w14:paraId="72A3AE10" w14:textId="77777777" w:rsidR="00601073" w:rsidRPr="00F3384B" w:rsidRDefault="00601073" w:rsidP="00601073">
      <w:pPr>
        <w:pStyle w:val="Corpodetexto"/>
        <w:tabs>
          <w:tab w:val="left" w:pos="0"/>
        </w:tabs>
        <w:ind w:left="0"/>
        <w:rPr>
          <w:color w:val="002060"/>
        </w:rPr>
      </w:pPr>
    </w:p>
    <w:p w14:paraId="0C599B92" w14:textId="0CD6727A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0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 xml:space="preserve">Formas de melhorar </w:t>
      </w:r>
      <w:r w:rsidR="009E7936" w:rsidRPr="0053019B">
        <w:rPr>
          <w:color w:val="17365D" w:themeColor="text2" w:themeShade="BF"/>
        </w:rPr>
        <w:t>as</w:t>
      </w:r>
      <w:r w:rsidRPr="0053019B">
        <w:rPr>
          <w:color w:val="17365D" w:themeColor="text2" w:themeShade="BF"/>
          <w:spacing w:val="-3"/>
        </w:rPr>
        <w:t xml:space="preserve"> </w:t>
      </w:r>
      <w:r w:rsidRPr="0053019B">
        <w:rPr>
          <w:color w:val="17365D" w:themeColor="text2" w:themeShade="BF"/>
        </w:rPr>
        <w:t>nota</w:t>
      </w:r>
      <w:r w:rsidR="009E7936" w:rsidRPr="0053019B">
        <w:rPr>
          <w:color w:val="17365D" w:themeColor="text2" w:themeShade="BF"/>
        </w:rPr>
        <w:t>s das avaliações</w:t>
      </w:r>
    </w:p>
    <w:p w14:paraId="00FEEE55" w14:textId="34154322" w:rsidR="005206F4" w:rsidRDefault="00AE4F9B" w:rsidP="00601073">
      <w:pPr>
        <w:pStyle w:val="Corpodetexto"/>
        <w:tabs>
          <w:tab w:val="left" w:pos="0"/>
        </w:tabs>
        <w:ind w:left="0"/>
        <w:rPr>
          <w:color w:val="002060"/>
        </w:rPr>
      </w:pPr>
      <w:r w:rsidRPr="00F3384B">
        <w:rPr>
          <w:color w:val="002060"/>
        </w:rPr>
        <w:t xml:space="preserve">Caso considere a sua avaliação insatisfatória em alguma disciplina, você poderá solicitar </w:t>
      </w:r>
      <w:r w:rsidRPr="009E7936">
        <w:rPr>
          <w:b/>
          <w:color w:val="002060"/>
        </w:rPr>
        <w:t>revisão de prova</w:t>
      </w:r>
      <w:r w:rsidRPr="00F3384B">
        <w:rPr>
          <w:color w:val="002060"/>
        </w:rPr>
        <w:t xml:space="preserve"> ou a realização de </w:t>
      </w:r>
      <w:r w:rsidRPr="00F3384B">
        <w:rPr>
          <w:b/>
          <w:color w:val="002060"/>
        </w:rPr>
        <w:t>prova substitutiva</w:t>
      </w:r>
      <w:r w:rsidRPr="00F3384B">
        <w:rPr>
          <w:color w:val="002060"/>
        </w:rPr>
        <w:t xml:space="preserve">, no intuito de melhorar a sua avaliação final, conforme </w:t>
      </w:r>
      <w:r w:rsidRPr="00F3384B">
        <w:rPr>
          <w:color w:val="002060"/>
        </w:rPr>
        <w:lastRenderedPageBreak/>
        <w:t>previst</w:t>
      </w:r>
      <w:r w:rsidR="009E7936" w:rsidRPr="0053019B">
        <w:rPr>
          <w:color w:val="17365D" w:themeColor="text2" w:themeShade="BF"/>
        </w:rPr>
        <w:t>a</w:t>
      </w:r>
      <w:r w:rsidRPr="00F3384B">
        <w:rPr>
          <w:color w:val="002060"/>
        </w:rPr>
        <w:t xml:space="preserve"> em regulamento específico.</w:t>
      </w:r>
    </w:p>
    <w:p w14:paraId="15B7648B" w14:textId="77777777" w:rsidR="00601073" w:rsidRPr="00F3384B" w:rsidRDefault="00601073" w:rsidP="00601073">
      <w:pPr>
        <w:pStyle w:val="Corpodetexto"/>
        <w:tabs>
          <w:tab w:val="left" w:pos="0"/>
        </w:tabs>
        <w:ind w:left="0"/>
        <w:rPr>
          <w:color w:val="002060"/>
        </w:rPr>
      </w:pPr>
    </w:p>
    <w:p w14:paraId="3798F05A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Prova de Segunda</w:t>
      </w:r>
      <w:r w:rsidRPr="00F3384B">
        <w:rPr>
          <w:color w:val="002060"/>
          <w:spacing w:val="-3"/>
        </w:rPr>
        <w:t xml:space="preserve"> </w:t>
      </w:r>
      <w:r w:rsidRPr="00F3384B">
        <w:rPr>
          <w:color w:val="002060"/>
        </w:rPr>
        <w:t>Chamada</w:t>
      </w:r>
    </w:p>
    <w:p w14:paraId="01498DF5" w14:textId="77777777" w:rsidR="00284FEF" w:rsidRPr="00F3384B" w:rsidRDefault="00AE4F9B" w:rsidP="00601073">
      <w:pPr>
        <w:pStyle w:val="Corpodetexto"/>
        <w:tabs>
          <w:tab w:val="left" w:pos="426"/>
        </w:tabs>
        <w:ind w:left="0"/>
        <w:rPr>
          <w:color w:val="002060"/>
        </w:rPr>
      </w:pPr>
      <w:r w:rsidRPr="00F3384B">
        <w:rPr>
          <w:color w:val="002060"/>
        </w:rPr>
        <w:t xml:space="preserve">Poderá ser concedida uma segunda oportunidade </w:t>
      </w:r>
      <w:r w:rsidRPr="00F3384B">
        <w:rPr>
          <w:b/>
          <w:color w:val="002060"/>
        </w:rPr>
        <w:t xml:space="preserve">(segunda chamada) </w:t>
      </w:r>
      <w:r w:rsidRPr="00F3384B">
        <w:rPr>
          <w:color w:val="002060"/>
        </w:rPr>
        <w:t xml:space="preserve">ao aluno que não comparecer no dia da prova regimental. Nesses casos o aluno deverá requerê-la junto à Central de Atendimento em um dia útil após a realização da prova regimental e desde que atendidas as condições exigidas. </w:t>
      </w:r>
    </w:p>
    <w:p w14:paraId="7DD79AA2" w14:textId="77777777" w:rsidR="00284FEF" w:rsidRPr="00F3384B" w:rsidRDefault="00284FEF" w:rsidP="00601073">
      <w:pPr>
        <w:pStyle w:val="Corpodetexto"/>
        <w:tabs>
          <w:tab w:val="left" w:pos="426"/>
        </w:tabs>
        <w:ind w:left="0"/>
        <w:rPr>
          <w:color w:val="002060"/>
        </w:rPr>
      </w:pPr>
    </w:p>
    <w:p w14:paraId="5354469E" w14:textId="77777777" w:rsidR="006A668A" w:rsidRPr="00F3384B" w:rsidRDefault="00AE4F9B" w:rsidP="00601073">
      <w:pPr>
        <w:pStyle w:val="Corpodetexto"/>
        <w:tabs>
          <w:tab w:val="left" w:pos="426"/>
        </w:tabs>
        <w:ind w:left="0"/>
        <w:rPr>
          <w:color w:val="002060"/>
        </w:rPr>
      </w:pPr>
      <w:r w:rsidRPr="00F3384B">
        <w:rPr>
          <w:color w:val="002060"/>
        </w:rPr>
        <w:t>Nestas situações, aluno deverá apresentar um dos seguintes documentos:</w:t>
      </w:r>
    </w:p>
    <w:p w14:paraId="6325F3E3" w14:textId="77777777" w:rsidR="006A668A" w:rsidRPr="00F3384B" w:rsidRDefault="00AE4F9B" w:rsidP="00601073">
      <w:pPr>
        <w:pStyle w:val="PargrafodaLista"/>
        <w:numPr>
          <w:ilvl w:val="0"/>
          <w:numId w:val="13"/>
        </w:numPr>
        <w:tabs>
          <w:tab w:val="left" w:pos="426"/>
          <w:tab w:val="left" w:pos="2422"/>
        </w:tabs>
        <w:ind w:left="0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Atestado</w:t>
      </w:r>
      <w:r w:rsidRPr="00F3384B">
        <w:rPr>
          <w:color w:val="002060"/>
          <w:spacing w:val="-1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médico.</w:t>
      </w:r>
    </w:p>
    <w:p w14:paraId="420A3929" w14:textId="77777777" w:rsidR="006A668A" w:rsidRPr="00F3384B" w:rsidRDefault="00AE4F9B" w:rsidP="00601073">
      <w:pPr>
        <w:pStyle w:val="PargrafodaLista"/>
        <w:numPr>
          <w:ilvl w:val="0"/>
          <w:numId w:val="13"/>
        </w:numPr>
        <w:tabs>
          <w:tab w:val="left" w:pos="426"/>
          <w:tab w:val="left" w:pos="2422"/>
        </w:tabs>
        <w:ind w:left="0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Declaração de escala</w:t>
      </w:r>
      <w:r w:rsidRPr="00F3384B">
        <w:rPr>
          <w:color w:val="002060"/>
          <w:spacing w:val="-7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militar.</w:t>
      </w:r>
    </w:p>
    <w:p w14:paraId="1D3FB0BD" w14:textId="2F1FA620" w:rsidR="006A668A" w:rsidRPr="00F3384B" w:rsidRDefault="00AE4F9B" w:rsidP="00284FEF">
      <w:pPr>
        <w:pStyle w:val="PargrafodaLista"/>
        <w:numPr>
          <w:ilvl w:val="0"/>
          <w:numId w:val="13"/>
        </w:numPr>
        <w:tabs>
          <w:tab w:val="left" w:pos="426"/>
          <w:tab w:val="left" w:pos="2422"/>
        </w:tabs>
        <w:ind w:left="0" w:right="3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Declaração de trabalho com cópia da carteira profissional. Sendo o acadêmico proprietário</w:t>
      </w:r>
      <w:r w:rsidR="009E7936">
        <w:rPr>
          <w:color w:val="002060"/>
          <w:sz w:val="24"/>
          <w:szCs w:val="24"/>
        </w:rPr>
        <w:t xml:space="preserve">, </w:t>
      </w:r>
      <w:r w:rsidRPr="00F3384B">
        <w:rPr>
          <w:color w:val="002060"/>
          <w:sz w:val="24"/>
          <w:szCs w:val="24"/>
        </w:rPr>
        <w:t>apresentar cópia do cadastro da empresa na Junta Comercial ou seu registro como</w:t>
      </w:r>
      <w:r w:rsidRPr="00F3384B">
        <w:rPr>
          <w:color w:val="002060"/>
          <w:spacing w:val="-3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autônomo.</w:t>
      </w:r>
    </w:p>
    <w:p w14:paraId="2F6C0A25" w14:textId="77777777" w:rsidR="006A668A" w:rsidRPr="00F3384B" w:rsidRDefault="00AE4F9B" w:rsidP="00601073">
      <w:pPr>
        <w:pStyle w:val="PargrafodaLista"/>
        <w:numPr>
          <w:ilvl w:val="0"/>
          <w:numId w:val="13"/>
        </w:numPr>
        <w:tabs>
          <w:tab w:val="left" w:pos="426"/>
          <w:tab w:val="left" w:pos="2422"/>
        </w:tabs>
        <w:ind w:left="0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Outros documentos</w:t>
      </w:r>
      <w:r w:rsidRPr="00F3384B">
        <w:rPr>
          <w:color w:val="002060"/>
          <w:spacing w:val="-3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legais.</w:t>
      </w:r>
    </w:p>
    <w:p w14:paraId="5ECDEBDB" w14:textId="77777777" w:rsidR="00601073" w:rsidRPr="00F3384B" w:rsidRDefault="00601073" w:rsidP="00601073">
      <w:pPr>
        <w:pStyle w:val="PargrafodaLista"/>
        <w:tabs>
          <w:tab w:val="left" w:pos="426"/>
          <w:tab w:val="left" w:pos="2422"/>
        </w:tabs>
        <w:ind w:left="0" w:firstLine="0"/>
        <w:rPr>
          <w:color w:val="002060"/>
          <w:sz w:val="24"/>
          <w:szCs w:val="24"/>
        </w:rPr>
      </w:pPr>
    </w:p>
    <w:p w14:paraId="1CDE162A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Biblioteca</w:t>
      </w:r>
    </w:p>
    <w:p w14:paraId="0F05086D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4F20F5CB" w14:textId="77777777" w:rsidR="006A668A" w:rsidRPr="00F3384B" w:rsidRDefault="00AE4F9B" w:rsidP="00601073">
      <w:pPr>
        <w:rPr>
          <w:b/>
          <w:color w:val="002060"/>
          <w:sz w:val="24"/>
          <w:szCs w:val="24"/>
        </w:rPr>
      </w:pPr>
      <w:r w:rsidRPr="00F3384B">
        <w:rPr>
          <w:b/>
          <w:color w:val="002060"/>
          <w:sz w:val="24"/>
          <w:szCs w:val="24"/>
        </w:rPr>
        <w:t>Missão da Biblioteca</w:t>
      </w:r>
    </w:p>
    <w:p w14:paraId="3E824F6D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Proporcionar e facilitar o acesso à informação, visando disseminar e gerar conhecimentos, de forma a contribuir para a capacitação intelectual e pessoal dos docentes, alunos e a comunidade em geral.</w:t>
      </w:r>
    </w:p>
    <w:p w14:paraId="282DEAE8" w14:textId="77777777" w:rsidR="00601073" w:rsidRPr="00F3384B" w:rsidRDefault="00601073" w:rsidP="00601073">
      <w:pPr>
        <w:pStyle w:val="Ttulo3"/>
        <w:spacing w:before="0"/>
        <w:ind w:left="0"/>
        <w:rPr>
          <w:color w:val="002060"/>
        </w:rPr>
      </w:pPr>
    </w:p>
    <w:p w14:paraId="049985C0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Instalações</w:t>
      </w:r>
    </w:p>
    <w:p w14:paraId="10ACC476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4EF98EB3" w14:textId="77777777" w:rsidR="006A668A" w:rsidRPr="00F3384B" w:rsidRDefault="00AE4F9B" w:rsidP="00601073">
      <w:pPr>
        <w:pStyle w:val="PargrafodaLista"/>
        <w:numPr>
          <w:ilvl w:val="2"/>
          <w:numId w:val="14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Salas para estudo em</w:t>
      </w:r>
      <w:r w:rsidRPr="00F3384B">
        <w:rPr>
          <w:color w:val="002060"/>
          <w:spacing w:val="-6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grupo</w:t>
      </w:r>
    </w:p>
    <w:p w14:paraId="56E44CD5" w14:textId="77777777" w:rsidR="006A668A" w:rsidRPr="00F3384B" w:rsidRDefault="00AE4F9B" w:rsidP="00601073">
      <w:pPr>
        <w:pStyle w:val="PargrafodaLista"/>
        <w:numPr>
          <w:ilvl w:val="2"/>
          <w:numId w:val="14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Cabines</w:t>
      </w:r>
      <w:r w:rsidRPr="00F3384B">
        <w:rPr>
          <w:color w:val="002060"/>
          <w:spacing w:val="-2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individuais</w:t>
      </w:r>
    </w:p>
    <w:p w14:paraId="0F645F20" w14:textId="0F87264E" w:rsidR="006A668A" w:rsidRDefault="00AE4F9B" w:rsidP="00601073">
      <w:pPr>
        <w:pStyle w:val="PargrafodaLista"/>
        <w:numPr>
          <w:ilvl w:val="2"/>
          <w:numId w:val="14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Mesas para estudo em</w:t>
      </w:r>
      <w:r w:rsidRPr="00F3384B">
        <w:rPr>
          <w:color w:val="002060"/>
          <w:spacing w:val="-9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grupo</w:t>
      </w:r>
    </w:p>
    <w:p w14:paraId="6415A809" w14:textId="6EDE8361" w:rsidR="00CF5166" w:rsidRDefault="00CF5166" w:rsidP="00601073">
      <w:pPr>
        <w:pStyle w:val="PargrafodaLista"/>
        <w:numPr>
          <w:ilvl w:val="2"/>
          <w:numId w:val="14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Treinamentos</w:t>
      </w:r>
    </w:p>
    <w:p w14:paraId="1AE6208B" w14:textId="57A5078F" w:rsidR="00CF5166" w:rsidRDefault="00CF5166" w:rsidP="00601073">
      <w:pPr>
        <w:pStyle w:val="PargrafodaLista"/>
        <w:numPr>
          <w:ilvl w:val="2"/>
          <w:numId w:val="14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Serviço de referência</w:t>
      </w:r>
    </w:p>
    <w:p w14:paraId="6E6D4F77" w14:textId="5E4DE2C4" w:rsidR="00CF5166" w:rsidRPr="00F3384B" w:rsidRDefault="00CF5166" w:rsidP="00601073">
      <w:pPr>
        <w:pStyle w:val="PargrafodaLista"/>
        <w:numPr>
          <w:ilvl w:val="2"/>
          <w:numId w:val="14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Visitas guiadas</w:t>
      </w:r>
    </w:p>
    <w:p w14:paraId="18A1F6A4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187FA4E8" w14:textId="3084A34C" w:rsidR="006A668A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Acesso e Utilização</w:t>
      </w:r>
      <w:r w:rsidR="00CF5166">
        <w:rPr>
          <w:color w:val="002060"/>
        </w:rPr>
        <w:t xml:space="preserve"> do Sistema Pergamum</w:t>
      </w:r>
    </w:p>
    <w:p w14:paraId="2E63C6B7" w14:textId="77777777" w:rsidR="00CF5166" w:rsidRDefault="00CF5166" w:rsidP="00601073">
      <w:pPr>
        <w:pStyle w:val="Ttulo3"/>
        <w:spacing w:before="0"/>
        <w:ind w:left="0"/>
        <w:rPr>
          <w:color w:val="002060"/>
        </w:rPr>
      </w:pPr>
    </w:p>
    <w:p w14:paraId="43103A8C" w14:textId="048C115C" w:rsidR="00CF5166" w:rsidRDefault="00CF5166" w:rsidP="009E7936">
      <w:pPr>
        <w:pStyle w:val="Ttulo3"/>
        <w:spacing w:before="0"/>
        <w:ind w:left="0"/>
        <w:jc w:val="both"/>
        <w:rPr>
          <w:b w:val="0"/>
          <w:bCs w:val="0"/>
          <w:color w:val="002060"/>
        </w:rPr>
      </w:pPr>
      <w:r w:rsidRPr="00CF5166">
        <w:rPr>
          <w:b w:val="0"/>
          <w:bCs w:val="0"/>
          <w:color w:val="002060"/>
        </w:rPr>
        <w:t>O sistema coloca à dis</w:t>
      </w:r>
      <w:r w:rsidR="009E7936">
        <w:rPr>
          <w:b w:val="0"/>
          <w:bCs w:val="0"/>
          <w:color w:val="002060"/>
        </w:rPr>
        <w:t>posição da comunidade acadêmica</w:t>
      </w:r>
      <w:r w:rsidRPr="00CF5166">
        <w:rPr>
          <w:b w:val="0"/>
          <w:bCs w:val="0"/>
          <w:color w:val="002060"/>
        </w:rPr>
        <w:t xml:space="preserve"> um acervo de mais de 6</w:t>
      </w:r>
      <w:r w:rsidR="009E7936">
        <w:rPr>
          <w:b w:val="0"/>
          <w:bCs w:val="0"/>
          <w:color w:val="002060"/>
        </w:rPr>
        <w:t xml:space="preserve"> </w:t>
      </w:r>
      <w:r w:rsidR="009E7936" w:rsidRPr="0053019B">
        <w:rPr>
          <w:b w:val="0"/>
          <w:bCs w:val="0"/>
          <w:color w:val="17365D" w:themeColor="text2" w:themeShade="BF"/>
        </w:rPr>
        <w:t>(seis)</w:t>
      </w:r>
      <w:r w:rsidRPr="0053019B">
        <w:rPr>
          <w:b w:val="0"/>
          <w:bCs w:val="0"/>
          <w:color w:val="17365D" w:themeColor="text2" w:themeShade="BF"/>
        </w:rPr>
        <w:t xml:space="preserve"> </w:t>
      </w:r>
      <w:r w:rsidRPr="00CF5166">
        <w:rPr>
          <w:b w:val="0"/>
          <w:bCs w:val="0"/>
          <w:color w:val="002060"/>
        </w:rPr>
        <w:t>mil obras</w:t>
      </w:r>
      <w:r>
        <w:rPr>
          <w:b w:val="0"/>
          <w:bCs w:val="0"/>
          <w:color w:val="002060"/>
        </w:rPr>
        <w:t xml:space="preserve"> em mais de 21 mil exemplares, dentre livros impr</w:t>
      </w:r>
      <w:r w:rsidR="00C760CC">
        <w:rPr>
          <w:b w:val="0"/>
          <w:bCs w:val="0"/>
          <w:color w:val="002060"/>
        </w:rPr>
        <w:t>e</w:t>
      </w:r>
      <w:r>
        <w:rPr>
          <w:b w:val="0"/>
          <w:bCs w:val="0"/>
          <w:color w:val="002060"/>
        </w:rPr>
        <w:t>ssos, periódicos, trabalhos acadêmicos, entre outros, distribuídos nas duas Bibliotecas da FG.</w:t>
      </w:r>
    </w:p>
    <w:p w14:paraId="75F9C56C" w14:textId="77777777" w:rsidR="00113052" w:rsidRDefault="00113052" w:rsidP="00601073">
      <w:pPr>
        <w:pStyle w:val="Ttulo3"/>
        <w:spacing w:before="0"/>
        <w:ind w:left="0"/>
        <w:rPr>
          <w:b w:val="0"/>
          <w:bCs w:val="0"/>
          <w:color w:val="002060"/>
        </w:rPr>
      </w:pPr>
    </w:p>
    <w:p w14:paraId="4A726F20" w14:textId="7683F677" w:rsidR="00113052" w:rsidRDefault="00113052" w:rsidP="00601073">
      <w:pPr>
        <w:pStyle w:val="Ttulo3"/>
        <w:spacing w:before="0"/>
        <w:ind w:left="0"/>
        <w:rPr>
          <w:b w:val="0"/>
          <w:bCs w:val="0"/>
          <w:color w:val="002060"/>
        </w:rPr>
      </w:pPr>
      <w:r>
        <w:rPr>
          <w:b w:val="0"/>
          <w:bCs w:val="0"/>
          <w:color w:val="002060"/>
        </w:rPr>
        <w:t>As Bibliotecas da FG dispõem de diversos serviços através de seu sistema:</w:t>
      </w:r>
    </w:p>
    <w:p w14:paraId="258965EE" w14:textId="77777777" w:rsidR="00113052" w:rsidRPr="00CF5166" w:rsidRDefault="00113052" w:rsidP="00601073">
      <w:pPr>
        <w:pStyle w:val="Ttulo3"/>
        <w:spacing w:before="0"/>
        <w:ind w:left="0"/>
        <w:rPr>
          <w:b w:val="0"/>
          <w:bCs w:val="0"/>
          <w:color w:val="002060"/>
        </w:rPr>
      </w:pPr>
    </w:p>
    <w:p w14:paraId="358FC48B" w14:textId="7C325F46" w:rsidR="006A668A" w:rsidRPr="00F3384B" w:rsidRDefault="00113052" w:rsidP="00601073">
      <w:pPr>
        <w:pStyle w:val="PargrafodaLista"/>
        <w:numPr>
          <w:ilvl w:val="2"/>
          <w:numId w:val="14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Empréstimo domiciliar</w:t>
      </w:r>
      <w:r w:rsidR="009E7936">
        <w:rPr>
          <w:color w:val="002060"/>
          <w:sz w:val="24"/>
          <w:szCs w:val="24"/>
        </w:rPr>
        <w:t>.</w:t>
      </w:r>
    </w:p>
    <w:p w14:paraId="6773E242" w14:textId="23525D53" w:rsidR="006A668A" w:rsidRPr="00F3384B" w:rsidRDefault="00AE4F9B" w:rsidP="00601073">
      <w:pPr>
        <w:pStyle w:val="PargrafodaLista"/>
        <w:numPr>
          <w:ilvl w:val="2"/>
          <w:numId w:val="14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Renovação</w:t>
      </w:r>
      <w:r w:rsidR="00113052">
        <w:rPr>
          <w:color w:val="002060"/>
          <w:sz w:val="24"/>
          <w:szCs w:val="24"/>
        </w:rPr>
        <w:t>, devolução e consultas</w:t>
      </w:r>
      <w:r w:rsidR="009E7936">
        <w:rPr>
          <w:color w:val="002060"/>
          <w:sz w:val="24"/>
          <w:szCs w:val="24"/>
        </w:rPr>
        <w:t>.</w:t>
      </w:r>
    </w:p>
    <w:p w14:paraId="63BBEF0B" w14:textId="29D2FF23" w:rsidR="006A668A" w:rsidRPr="00F3384B" w:rsidRDefault="00113052" w:rsidP="00601073">
      <w:pPr>
        <w:pStyle w:val="PargrafodaLista"/>
        <w:numPr>
          <w:ilvl w:val="2"/>
          <w:numId w:val="14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Pesquisa por autor, título ou assunto</w:t>
      </w:r>
      <w:r w:rsidR="009E7936">
        <w:rPr>
          <w:color w:val="002060"/>
          <w:sz w:val="24"/>
          <w:szCs w:val="24"/>
        </w:rPr>
        <w:t>.</w:t>
      </w:r>
    </w:p>
    <w:p w14:paraId="3BCE5682" w14:textId="1E92AE38" w:rsidR="006A668A" w:rsidRDefault="00113052" w:rsidP="00601073">
      <w:pPr>
        <w:pStyle w:val="PargrafodaLista"/>
        <w:numPr>
          <w:ilvl w:val="2"/>
          <w:numId w:val="14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Orientação para utilização dos acervos e sua base bibliográfica de dados</w:t>
      </w:r>
      <w:r w:rsidR="009E7936">
        <w:rPr>
          <w:color w:val="002060"/>
          <w:sz w:val="24"/>
          <w:szCs w:val="24"/>
        </w:rPr>
        <w:t>.</w:t>
      </w:r>
    </w:p>
    <w:p w14:paraId="31C88D64" w14:textId="77777777" w:rsidR="00C760CC" w:rsidRDefault="00C760CC" w:rsidP="00C760CC">
      <w:pPr>
        <w:tabs>
          <w:tab w:val="left" w:pos="284"/>
        </w:tabs>
        <w:rPr>
          <w:b/>
          <w:bCs/>
          <w:color w:val="002060"/>
          <w:sz w:val="24"/>
          <w:szCs w:val="24"/>
        </w:rPr>
      </w:pPr>
    </w:p>
    <w:p w14:paraId="5995C4C0" w14:textId="7D7FFAE1" w:rsidR="00C760CC" w:rsidRDefault="00C760CC" w:rsidP="00C760CC">
      <w:pPr>
        <w:tabs>
          <w:tab w:val="left" w:pos="284"/>
        </w:tabs>
        <w:rPr>
          <w:b/>
          <w:bCs/>
          <w:color w:val="002060"/>
          <w:sz w:val="24"/>
          <w:szCs w:val="24"/>
        </w:rPr>
      </w:pPr>
      <w:r w:rsidRPr="00C760CC">
        <w:rPr>
          <w:b/>
          <w:bCs/>
          <w:color w:val="002060"/>
          <w:sz w:val="24"/>
          <w:szCs w:val="24"/>
        </w:rPr>
        <w:t>Biblioteca Virtual da Pearson</w:t>
      </w:r>
    </w:p>
    <w:p w14:paraId="6E08475D" w14:textId="77777777" w:rsidR="00C760CC" w:rsidRDefault="00C760CC" w:rsidP="00C760CC">
      <w:pPr>
        <w:tabs>
          <w:tab w:val="left" w:pos="284"/>
        </w:tabs>
        <w:rPr>
          <w:b/>
          <w:bCs/>
          <w:color w:val="002060"/>
          <w:sz w:val="24"/>
          <w:szCs w:val="24"/>
        </w:rPr>
      </w:pPr>
    </w:p>
    <w:p w14:paraId="0AB65E13" w14:textId="4C04E248" w:rsidR="00C760CC" w:rsidRPr="00F3384B" w:rsidRDefault="00C760CC" w:rsidP="00C760CC">
      <w:pPr>
        <w:pStyle w:val="PargrafodaLista"/>
        <w:numPr>
          <w:ilvl w:val="2"/>
          <w:numId w:val="14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 w:rsidRPr="00C760CC">
        <w:rPr>
          <w:color w:val="002060"/>
          <w:sz w:val="24"/>
          <w:szCs w:val="24"/>
        </w:rPr>
        <w:t>Mais</w:t>
      </w:r>
      <w:r>
        <w:rPr>
          <w:color w:val="002060"/>
          <w:sz w:val="24"/>
          <w:szCs w:val="24"/>
        </w:rPr>
        <w:t xml:space="preserve"> d</w:t>
      </w:r>
      <w:r w:rsidR="001C779F">
        <w:rPr>
          <w:color w:val="002060"/>
          <w:sz w:val="24"/>
          <w:szCs w:val="24"/>
        </w:rPr>
        <w:t>e</w:t>
      </w:r>
      <w:r>
        <w:rPr>
          <w:color w:val="002060"/>
          <w:sz w:val="24"/>
          <w:szCs w:val="24"/>
        </w:rPr>
        <w:t xml:space="preserve"> </w:t>
      </w:r>
      <w:r w:rsidRPr="00F13E76">
        <w:rPr>
          <w:color w:val="17365D" w:themeColor="text2" w:themeShade="BF"/>
          <w:sz w:val="24"/>
          <w:szCs w:val="24"/>
        </w:rPr>
        <w:t>8</w:t>
      </w:r>
      <w:r w:rsidR="009E7936" w:rsidRPr="00F13E76">
        <w:rPr>
          <w:color w:val="17365D" w:themeColor="text2" w:themeShade="BF"/>
          <w:sz w:val="24"/>
          <w:szCs w:val="24"/>
        </w:rPr>
        <w:t xml:space="preserve"> (oito)</w:t>
      </w:r>
      <w:r w:rsidRPr="00F13E76">
        <w:rPr>
          <w:color w:val="17365D" w:themeColor="text2" w:themeShade="BF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mil</w:t>
      </w:r>
      <w:r w:rsidR="009E7936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títulos para leitura e pesquisa em várias áreas do conhecimento</w:t>
      </w:r>
      <w:r w:rsidR="005B1066">
        <w:rPr>
          <w:color w:val="002060"/>
          <w:sz w:val="24"/>
          <w:szCs w:val="24"/>
        </w:rPr>
        <w:t>.</w:t>
      </w:r>
    </w:p>
    <w:p w14:paraId="689D847D" w14:textId="1143C424" w:rsidR="00C760CC" w:rsidRPr="00C760CC" w:rsidRDefault="00C760CC" w:rsidP="00C760CC">
      <w:pPr>
        <w:tabs>
          <w:tab w:val="left" w:pos="284"/>
        </w:tabs>
        <w:rPr>
          <w:b/>
          <w:bCs/>
          <w:color w:val="002060"/>
          <w:sz w:val="24"/>
          <w:szCs w:val="24"/>
        </w:rPr>
      </w:pPr>
    </w:p>
    <w:p w14:paraId="75D98713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351FD98A" w14:textId="173EB2D0" w:rsidR="006A668A" w:rsidRPr="00F3384B" w:rsidRDefault="003329FB" w:rsidP="00601073">
      <w:pPr>
        <w:pStyle w:val="Ttulo3"/>
        <w:spacing w:before="0"/>
        <w:ind w:left="0"/>
        <w:rPr>
          <w:color w:val="002060"/>
        </w:rPr>
      </w:pPr>
      <w:r>
        <w:rPr>
          <w:color w:val="002060"/>
        </w:rPr>
        <w:t>Localização, horário de atendimento e contatos das Bibliotecas da FG:</w:t>
      </w:r>
    </w:p>
    <w:p w14:paraId="5887AA97" w14:textId="77777777" w:rsidR="003329FB" w:rsidRDefault="003329FB" w:rsidP="00145435">
      <w:pPr>
        <w:pStyle w:val="Corpodetexto"/>
        <w:ind w:left="0"/>
        <w:rPr>
          <w:color w:val="002060"/>
        </w:rPr>
      </w:pPr>
    </w:p>
    <w:p w14:paraId="40159D55" w14:textId="38FAB67C" w:rsidR="003329FB" w:rsidRDefault="003329FB" w:rsidP="00145435">
      <w:pPr>
        <w:pStyle w:val="Corpodetexto"/>
        <w:ind w:left="0"/>
        <w:rPr>
          <w:color w:val="002060"/>
        </w:rPr>
      </w:pPr>
      <w:r>
        <w:rPr>
          <w:color w:val="002060"/>
        </w:rPr>
        <w:t>Biblioteca I  - Rua Novo Ateneu 1015 – Vale do Jordão</w:t>
      </w:r>
    </w:p>
    <w:p w14:paraId="3D4A677A" w14:textId="3CEE79CF" w:rsidR="003329FB" w:rsidRDefault="003329FB" w:rsidP="00145435">
      <w:pPr>
        <w:pStyle w:val="Corpodetexto"/>
        <w:ind w:left="0"/>
        <w:rPr>
          <w:color w:val="002060"/>
        </w:rPr>
      </w:pPr>
      <w:r>
        <w:rPr>
          <w:color w:val="002060"/>
        </w:rPr>
        <w:lastRenderedPageBreak/>
        <w:t>Biblioteca II – Rua XV de Novembro, 5</w:t>
      </w:r>
      <w:r w:rsidR="00CD3088">
        <w:rPr>
          <w:color w:val="002060"/>
        </w:rPr>
        <w:t>.</w:t>
      </w:r>
      <w:r>
        <w:rPr>
          <w:color w:val="002060"/>
        </w:rPr>
        <w:t xml:space="preserve">200 </w:t>
      </w:r>
      <w:r w:rsidR="00CD3088">
        <w:rPr>
          <w:color w:val="002060"/>
        </w:rPr>
        <w:t>– Bairro Morro Alto</w:t>
      </w:r>
    </w:p>
    <w:p w14:paraId="2AEC7255" w14:textId="77777777" w:rsidR="00CD3088" w:rsidRDefault="00CD3088" w:rsidP="00145435">
      <w:pPr>
        <w:pStyle w:val="Corpodetexto"/>
        <w:ind w:left="0"/>
        <w:rPr>
          <w:color w:val="002060"/>
        </w:rPr>
      </w:pPr>
    </w:p>
    <w:p w14:paraId="0EC16476" w14:textId="211B128F" w:rsidR="00CD3088" w:rsidRPr="00CD3088" w:rsidRDefault="00CD3088" w:rsidP="00145435">
      <w:pPr>
        <w:pStyle w:val="Corpodetexto"/>
        <w:ind w:left="0"/>
        <w:rPr>
          <w:b/>
          <w:bCs/>
          <w:color w:val="002060"/>
        </w:rPr>
      </w:pPr>
      <w:r w:rsidRPr="00CD3088">
        <w:rPr>
          <w:b/>
          <w:bCs/>
          <w:color w:val="002060"/>
        </w:rPr>
        <w:t>Horário de atendimento:</w:t>
      </w:r>
    </w:p>
    <w:p w14:paraId="21E963DE" w14:textId="1C7C6682" w:rsidR="006A668A" w:rsidRDefault="00CD3088" w:rsidP="00145435">
      <w:pPr>
        <w:pStyle w:val="Corpodetexto"/>
        <w:ind w:left="0"/>
        <w:rPr>
          <w:color w:val="002060"/>
        </w:rPr>
      </w:pPr>
      <w:r>
        <w:rPr>
          <w:color w:val="002060"/>
        </w:rPr>
        <w:t>S</w:t>
      </w:r>
      <w:r w:rsidR="00AE4F9B" w:rsidRPr="00F3384B">
        <w:rPr>
          <w:color w:val="002060"/>
        </w:rPr>
        <w:t>egunda a sexta-feira, das 18h30 às 22h30min, permanecendo fechada aos sábados, domingos e feriados.</w:t>
      </w:r>
    </w:p>
    <w:p w14:paraId="6090DB6C" w14:textId="77777777" w:rsidR="00372B68" w:rsidRDefault="00372B68" w:rsidP="00145435">
      <w:pPr>
        <w:pStyle w:val="Corpodetexto"/>
        <w:ind w:left="0"/>
        <w:rPr>
          <w:color w:val="002060"/>
        </w:rPr>
      </w:pPr>
    </w:p>
    <w:p w14:paraId="6C1225EF" w14:textId="6656A996" w:rsidR="00372B68" w:rsidRPr="00F3384B" w:rsidRDefault="00372B68" w:rsidP="00145435">
      <w:pPr>
        <w:pStyle w:val="Corpodetexto"/>
        <w:ind w:left="0"/>
        <w:rPr>
          <w:color w:val="002060"/>
        </w:rPr>
      </w:pPr>
      <w:r w:rsidRPr="007B7398">
        <w:rPr>
          <w:b/>
          <w:bCs/>
          <w:color w:val="002060"/>
        </w:rPr>
        <w:t>Contatos</w:t>
      </w:r>
      <w:r>
        <w:rPr>
          <w:color w:val="002060"/>
        </w:rPr>
        <w:t>: Telefone</w:t>
      </w:r>
      <w:r w:rsidR="007B7398">
        <w:rPr>
          <w:color w:val="002060"/>
        </w:rPr>
        <w:t>s</w:t>
      </w:r>
      <w:r>
        <w:rPr>
          <w:color w:val="002060"/>
        </w:rPr>
        <w:t>: (42) 3621-7024</w:t>
      </w:r>
      <w:r w:rsidR="007B7398">
        <w:rPr>
          <w:color w:val="002060"/>
        </w:rPr>
        <w:t>/3621-7087</w:t>
      </w:r>
      <w:r>
        <w:rPr>
          <w:color w:val="002060"/>
        </w:rPr>
        <w:t xml:space="preserve">    --  E-mail:  biblioteca@unigua.edu.br</w:t>
      </w:r>
    </w:p>
    <w:p w14:paraId="11A9023C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1BC76F52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Regime</w:t>
      </w:r>
      <w:r w:rsidRPr="00F3384B">
        <w:rPr>
          <w:color w:val="002060"/>
          <w:spacing w:val="-2"/>
        </w:rPr>
        <w:t xml:space="preserve"> </w:t>
      </w:r>
      <w:r w:rsidRPr="00F3384B">
        <w:rPr>
          <w:color w:val="002060"/>
        </w:rPr>
        <w:t>disciplinar</w:t>
      </w:r>
    </w:p>
    <w:p w14:paraId="4D06671E" w14:textId="1074BFFB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Todo aluno regularmente matriculado tem uma série de direitos perante a Instituição: o acesso e o uso das instalações com destinação acadêmica (pátios, can</w:t>
      </w:r>
      <w:r w:rsidR="005B1066">
        <w:rPr>
          <w:color w:val="002060"/>
        </w:rPr>
        <w:t>tina, biblioteca, laboratórios)</w:t>
      </w:r>
      <w:r w:rsidR="005B1066" w:rsidRPr="005B1066">
        <w:rPr>
          <w:color w:val="FF0000"/>
        </w:rPr>
        <w:t>;</w:t>
      </w:r>
      <w:r w:rsidR="005B1066">
        <w:rPr>
          <w:color w:val="002060"/>
        </w:rPr>
        <w:t xml:space="preserve"> o comparecimento às aulas</w:t>
      </w:r>
      <w:r w:rsidR="005B1066" w:rsidRPr="005B1066">
        <w:rPr>
          <w:color w:val="FF0000"/>
        </w:rPr>
        <w:t>;</w:t>
      </w:r>
      <w:r w:rsidRPr="00F3384B">
        <w:rPr>
          <w:color w:val="002060"/>
        </w:rPr>
        <w:t xml:space="preserve"> a assistência dos professores</w:t>
      </w:r>
      <w:r w:rsidR="005B1066" w:rsidRPr="005B1066">
        <w:rPr>
          <w:color w:val="FF0000"/>
        </w:rPr>
        <w:t>;</w:t>
      </w:r>
      <w:r w:rsidRPr="00F3384B">
        <w:rPr>
          <w:color w:val="002060"/>
        </w:rPr>
        <w:t xml:space="preserve"> o direito de formular uma variedade de pedidos na Central de Atendimento e</w:t>
      </w:r>
      <w:r w:rsidR="00173715" w:rsidRPr="00F3384B">
        <w:rPr>
          <w:color w:val="002060"/>
        </w:rPr>
        <w:t>,</w:t>
      </w:r>
      <w:r w:rsidRPr="00F3384B">
        <w:rPr>
          <w:color w:val="002060"/>
        </w:rPr>
        <w:t xml:space="preserve"> sobretudo, o direito de ser tratado com respeito e civilidade.</w:t>
      </w:r>
    </w:p>
    <w:p w14:paraId="09AECAEF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11ABEEEB" w14:textId="77777777" w:rsidR="006A668A" w:rsidRPr="00F3384B" w:rsidRDefault="00AE4F9B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>Em contrapartida, existem deveres a serem cumpridos.</w:t>
      </w:r>
    </w:p>
    <w:p w14:paraId="0BF97AC7" w14:textId="77777777" w:rsidR="00284FEF" w:rsidRPr="00F3384B" w:rsidRDefault="00284FEF" w:rsidP="00601073">
      <w:pPr>
        <w:pStyle w:val="Corpodetexto"/>
        <w:ind w:left="0"/>
        <w:jc w:val="left"/>
        <w:rPr>
          <w:color w:val="002060"/>
        </w:rPr>
      </w:pPr>
    </w:p>
    <w:p w14:paraId="7CE7C9C1" w14:textId="77777777" w:rsidR="006A668A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São regras de comportamento que fazem parte da formação acadêmica e que possibilitam a convivência harmoniosa de todos. O respeito e a civilidade de que cada um é merecedor está na proporção direta do respeito e da civilidade que cada um deve demonstrar aos outros.</w:t>
      </w:r>
    </w:p>
    <w:p w14:paraId="7B6C433D" w14:textId="77777777" w:rsidR="005206F4" w:rsidRDefault="005206F4" w:rsidP="00601073">
      <w:pPr>
        <w:pStyle w:val="Corpodetexto"/>
        <w:ind w:left="0"/>
        <w:rPr>
          <w:color w:val="002060"/>
        </w:rPr>
      </w:pPr>
    </w:p>
    <w:p w14:paraId="0B57AEBE" w14:textId="77777777" w:rsidR="005206F4" w:rsidRPr="00F3384B" w:rsidRDefault="005206F4" w:rsidP="00601073">
      <w:pPr>
        <w:pStyle w:val="Corpodetexto"/>
        <w:ind w:left="0"/>
        <w:rPr>
          <w:color w:val="002060"/>
        </w:rPr>
      </w:pPr>
    </w:p>
    <w:p w14:paraId="6333EA6C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59B50E12" w14:textId="02F73FA5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 ato de matricula de aluno importa em compromisso formal de respeito aos princípios éticos que regem a Faculdade Guarapuava, à dignidade acadêmica, às normas da legislação de ensino e no Regimento Interno, bem como às decisões dos órgãos e autoridades superiores da Instituição. (Regimento Interno, Art.</w:t>
      </w:r>
      <w:r w:rsidRPr="00F3384B">
        <w:rPr>
          <w:color w:val="002060"/>
          <w:spacing w:val="-4"/>
        </w:rPr>
        <w:t xml:space="preserve"> </w:t>
      </w:r>
      <w:r w:rsidR="005206F4">
        <w:rPr>
          <w:color w:val="002060"/>
        </w:rPr>
        <w:t>154</w:t>
      </w:r>
      <w:r w:rsidRPr="00F3384B">
        <w:rPr>
          <w:color w:val="002060"/>
        </w:rPr>
        <w:t>).</w:t>
      </w:r>
    </w:p>
    <w:p w14:paraId="11E9A467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4B54D16B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Os professores estão autorizados a advertir oralmente os infratores e na hipótese de reincidência, tomar as medidas cabíveis. Diante dessas infrações, cada aluno deve atender às determinações dos</w:t>
      </w:r>
      <w:r w:rsidRPr="00F3384B">
        <w:rPr>
          <w:color w:val="002060"/>
          <w:spacing w:val="-5"/>
        </w:rPr>
        <w:t xml:space="preserve"> </w:t>
      </w:r>
      <w:r w:rsidRPr="00F3384B">
        <w:rPr>
          <w:color w:val="002060"/>
        </w:rPr>
        <w:t>professores.</w:t>
      </w:r>
    </w:p>
    <w:p w14:paraId="0FF2D316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7198A4F7" w14:textId="4C06A2BE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Quando problemas comportamentais não são resolvidos de imediato pelos próprios professores </w:t>
      </w:r>
      <w:r w:rsidR="005B1066" w:rsidRPr="00A83512">
        <w:rPr>
          <w:color w:val="17365D" w:themeColor="text2" w:themeShade="BF"/>
        </w:rPr>
        <w:t>em</w:t>
      </w:r>
      <w:r w:rsidRPr="00F3384B">
        <w:rPr>
          <w:color w:val="002060"/>
        </w:rPr>
        <w:t xml:space="preserve"> sala de aula, o acadêmico se sujeitará ao </w:t>
      </w:r>
      <w:r w:rsidRPr="00F3384B">
        <w:rPr>
          <w:b/>
          <w:color w:val="002060"/>
        </w:rPr>
        <w:t xml:space="preserve">regime disciplinar </w:t>
      </w:r>
      <w:r w:rsidRPr="00F3384B">
        <w:rPr>
          <w:color w:val="002060"/>
        </w:rPr>
        <w:t>previsto no Regimento Interno da Instituição, que incluem as penalidades de advertência, repreensão, suspensão e desligamento. (Art. 1</w:t>
      </w:r>
      <w:r w:rsidR="002B5966">
        <w:rPr>
          <w:color w:val="002060"/>
        </w:rPr>
        <w:t>59</w:t>
      </w:r>
      <w:r w:rsidRPr="00F3384B">
        <w:rPr>
          <w:color w:val="002060"/>
        </w:rPr>
        <w:t>).</w:t>
      </w:r>
    </w:p>
    <w:p w14:paraId="07FD9DDB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279D936E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Antes da imposição das sanções mencionadas, assegura-se aos acadêmicos o direito de ampla defesa. As sanções impostas serão registradas na ficha individual do infrator.</w:t>
      </w:r>
    </w:p>
    <w:p w14:paraId="632DB7A1" w14:textId="77777777" w:rsidR="00601073" w:rsidRPr="00F3384B" w:rsidRDefault="00601073" w:rsidP="00601073">
      <w:pPr>
        <w:pStyle w:val="Corpodetexto"/>
        <w:ind w:left="0"/>
        <w:rPr>
          <w:b/>
          <w:color w:val="002060"/>
        </w:rPr>
      </w:pPr>
    </w:p>
    <w:p w14:paraId="1E199861" w14:textId="58D4BF61" w:rsidR="00A61E81" w:rsidRPr="00F3384B" w:rsidRDefault="00AE4F9B" w:rsidP="009E456E">
      <w:pPr>
        <w:pStyle w:val="Corpodetexto"/>
        <w:ind w:left="0"/>
        <w:rPr>
          <w:color w:val="002060"/>
        </w:rPr>
      </w:pPr>
      <w:r w:rsidRPr="00F3384B">
        <w:rPr>
          <w:b/>
          <w:color w:val="002060"/>
        </w:rPr>
        <w:t xml:space="preserve">Infração Disciplinar: </w:t>
      </w:r>
      <w:r w:rsidRPr="00F3384B">
        <w:rPr>
          <w:color w:val="002060"/>
        </w:rPr>
        <w:t xml:space="preserve">É a transgressão ou o não atendimento ao que dispõe no Regime Disciplinar da Instituição. (Regimento Interno, Art. </w:t>
      </w:r>
      <w:r w:rsidR="002B5966">
        <w:rPr>
          <w:color w:val="002060"/>
        </w:rPr>
        <w:t>156</w:t>
      </w:r>
      <w:r w:rsidRPr="00F3384B">
        <w:rPr>
          <w:color w:val="002060"/>
        </w:rPr>
        <w:t>).</w:t>
      </w:r>
    </w:p>
    <w:p w14:paraId="56F7759D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2220423F" w14:textId="74BECF24" w:rsidR="00A61E81" w:rsidRDefault="00412467" w:rsidP="00601073">
      <w:pPr>
        <w:pStyle w:val="Corpodetexto"/>
        <w:ind w:left="0"/>
        <w:jc w:val="left"/>
        <w:rPr>
          <w:b/>
          <w:color w:val="002060"/>
        </w:rPr>
      </w:pPr>
      <w:r w:rsidRPr="00F3384B">
        <w:rPr>
          <w:b/>
          <w:color w:val="002060"/>
        </w:rPr>
        <w:t xml:space="preserve">1.20.1 </w:t>
      </w:r>
      <w:r w:rsidR="00A61E81" w:rsidRPr="00F3384B">
        <w:rPr>
          <w:b/>
          <w:color w:val="002060"/>
        </w:rPr>
        <w:t>Direitos e Deveres dos Alunos</w:t>
      </w:r>
    </w:p>
    <w:p w14:paraId="240EE36D" w14:textId="77777777" w:rsidR="009E456E" w:rsidRPr="00F3384B" w:rsidRDefault="009E456E" w:rsidP="00601073">
      <w:pPr>
        <w:pStyle w:val="Corpodetexto"/>
        <w:ind w:left="0"/>
        <w:jc w:val="left"/>
        <w:rPr>
          <w:color w:val="002060"/>
        </w:rPr>
      </w:pPr>
    </w:p>
    <w:p w14:paraId="4A9A3DAF" w14:textId="77777777" w:rsidR="00A61E81" w:rsidRPr="00F3384B" w:rsidRDefault="00A61E81" w:rsidP="00601073">
      <w:pPr>
        <w:pStyle w:val="Corpodetexto"/>
        <w:ind w:left="0"/>
        <w:jc w:val="left"/>
        <w:rPr>
          <w:b/>
          <w:color w:val="002060"/>
        </w:rPr>
      </w:pPr>
      <w:r w:rsidRPr="00F3384B">
        <w:rPr>
          <w:b/>
          <w:color w:val="002060"/>
        </w:rPr>
        <w:t>São direitos dos alunos:</w:t>
      </w:r>
    </w:p>
    <w:p w14:paraId="1A3D3167" w14:textId="77777777" w:rsidR="00284FEF" w:rsidRPr="00F3384B" w:rsidRDefault="00284FEF" w:rsidP="00601073">
      <w:pPr>
        <w:pStyle w:val="Corpodetexto"/>
        <w:ind w:left="0"/>
        <w:jc w:val="left"/>
        <w:rPr>
          <w:b/>
          <w:color w:val="002060"/>
        </w:rPr>
      </w:pPr>
    </w:p>
    <w:p w14:paraId="389CF331" w14:textId="77777777" w:rsidR="00A61E81" w:rsidRPr="00F3384B" w:rsidRDefault="00A61E81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>Receber o ensino referente às disciplinas e atividades em que se matriculou.</w:t>
      </w:r>
    </w:p>
    <w:p w14:paraId="782A702B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0F1E2BDE" w14:textId="77777777" w:rsidR="00A61E81" w:rsidRPr="00F3384B" w:rsidRDefault="00A61E81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>Utilizar os serviços da biblioteca, laboratórios e outros indispensáveis ao apoio das atividades de ensino.</w:t>
      </w:r>
    </w:p>
    <w:p w14:paraId="13859C13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07C12FC4" w14:textId="77777777" w:rsidR="00A61E81" w:rsidRPr="00F3384B" w:rsidRDefault="00A61E81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lastRenderedPageBreak/>
        <w:t>Pleitear aproveitamento de estudos de disciplinas cursadas.</w:t>
      </w:r>
    </w:p>
    <w:p w14:paraId="195221C9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7EE6DC9B" w14:textId="77777777" w:rsidR="00A61E81" w:rsidRPr="00F3384B" w:rsidRDefault="00A61E81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>Participar</w:t>
      </w:r>
      <w:r w:rsidR="001E6E4D" w:rsidRPr="00F3384B">
        <w:rPr>
          <w:color w:val="002060"/>
        </w:rPr>
        <w:t xml:space="preserve"> </w:t>
      </w:r>
      <w:r w:rsidRPr="00F3384B">
        <w:rPr>
          <w:color w:val="002060"/>
        </w:rPr>
        <w:t xml:space="preserve">dos órgãos colegiados, na forma de Lei e do Regimento Geral. </w:t>
      </w:r>
    </w:p>
    <w:p w14:paraId="79AA162C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0D219D88" w14:textId="77777777" w:rsidR="00A61E81" w:rsidRPr="00F3384B" w:rsidRDefault="00A61E81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>Votar e ser votado para diretoria dos órgãos de representação estudantil.</w:t>
      </w:r>
    </w:p>
    <w:p w14:paraId="5DA53482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25DC51B8" w14:textId="77777777" w:rsidR="00A61E81" w:rsidRPr="00F3384B" w:rsidRDefault="00A61E81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>Recorrer das decisões dos órgãos ou professores da Faculdade Guarapuava.</w:t>
      </w:r>
    </w:p>
    <w:p w14:paraId="1037C84D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470BFE40" w14:textId="77777777" w:rsidR="00A61E81" w:rsidRPr="00F3384B" w:rsidRDefault="00A61E81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>Propor a realização de atividades ligadas aos interesses da vida acadêmica.</w:t>
      </w:r>
    </w:p>
    <w:p w14:paraId="3225B3A5" w14:textId="77777777" w:rsidR="00601073" w:rsidRPr="00F3384B" w:rsidRDefault="00601073" w:rsidP="00601073">
      <w:pPr>
        <w:pStyle w:val="Corpodetexto"/>
        <w:ind w:left="0"/>
        <w:jc w:val="left"/>
        <w:rPr>
          <w:color w:val="002060"/>
        </w:rPr>
      </w:pPr>
    </w:p>
    <w:p w14:paraId="6B6984F9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Requerer a transferência para outro estabelecimento de ensino, desde que não esteja cumprindo pena disciplinar, respondendo inquérito administrativo ou sindicância.</w:t>
      </w:r>
    </w:p>
    <w:p w14:paraId="4A1F41F6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2C325DCC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Manifestar-se sobre qualquer assunto de seu interesse, nos termos do Regimento</w:t>
      </w:r>
      <w:r w:rsidR="001E6E4D" w:rsidRPr="00F3384B">
        <w:rPr>
          <w:color w:val="002060"/>
        </w:rPr>
        <w:t xml:space="preserve"> Interno</w:t>
      </w:r>
      <w:r w:rsidRPr="00F3384B">
        <w:rPr>
          <w:color w:val="002060"/>
        </w:rPr>
        <w:t xml:space="preserve"> da Instituição e das demais normas aplicáveis, em cada</w:t>
      </w:r>
      <w:r w:rsidRPr="00F3384B">
        <w:rPr>
          <w:color w:val="002060"/>
          <w:spacing w:val="-11"/>
        </w:rPr>
        <w:t xml:space="preserve"> </w:t>
      </w:r>
      <w:r w:rsidRPr="00F3384B">
        <w:rPr>
          <w:color w:val="002060"/>
        </w:rPr>
        <w:t>caso.</w:t>
      </w:r>
    </w:p>
    <w:p w14:paraId="23453660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3143BD7E" w14:textId="77777777" w:rsidR="006A668A" w:rsidRPr="00F3384B" w:rsidRDefault="00AE4F9B" w:rsidP="00601073">
      <w:pPr>
        <w:pStyle w:val="Ttulo3"/>
        <w:spacing w:before="0"/>
        <w:ind w:left="0"/>
        <w:jc w:val="both"/>
        <w:rPr>
          <w:color w:val="002060"/>
        </w:rPr>
      </w:pPr>
      <w:r w:rsidRPr="00F3384B">
        <w:rPr>
          <w:color w:val="002060"/>
        </w:rPr>
        <w:t>São deveres dos alunos:</w:t>
      </w:r>
    </w:p>
    <w:p w14:paraId="0EC96298" w14:textId="77777777" w:rsidR="00284FEF" w:rsidRPr="00F3384B" w:rsidRDefault="00284FEF" w:rsidP="00601073">
      <w:pPr>
        <w:pStyle w:val="Ttulo3"/>
        <w:spacing w:before="0"/>
        <w:ind w:left="0"/>
        <w:jc w:val="both"/>
        <w:rPr>
          <w:color w:val="002060"/>
        </w:rPr>
      </w:pPr>
    </w:p>
    <w:p w14:paraId="5ED81032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Seguir com assiduidade e aproveitamento as aulas e demais atividades das disciplinas em que estiver matriculado.</w:t>
      </w:r>
    </w:p>
    <w:p w14:paraId="21F24A19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67116531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Cumprir fielmente horários e prazos determinados em suas atividades acadêmicas.</w:t>
      </w:r>
    </w:p>
    <w:p w14:paraId="2163E6EA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109E57E2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Abster-se de toda a manifestação, propaganda ou prática que desrespeite as leis, as </w:t>
      </w:r>
      <w:r w:rsidR="001E6E4D" w:rsidRPr="00F3384B">
        <w:rPr>
          <w:color w:val="002060"/>
        </w:rPr>
        <w:t>i</w:t>
      </w:r>
      <w:r w:rsidRPr="00F3384B">
        <w:rPr>
          <w:color w:val="002060"/>
        </w:rPr>
        <w:t xml:space="preserve">nstituições, as </w:t>
      </w:r>
      <w:r w:rsidR="001E6E4D" w:rsidRPr="00F3384B">
        <w:rPr>
          <w:color w:val="002060"/>
        </w:rPr>
        <w:t>a</w:t>
      </w:r>
      <w:r w:rsidRPr="00F3384B">
        <w:rPr>
          <w:color w:val="002060"/>
        </w:rPr>
        <w:t xml:space="preserve">utoridades e </w:t>
      </w:r>
      <w:r w:rsidR="001E6E4D" w:rsidRPr="00F3384B">
        <w:rPr>
          <w:color w:val="002060"/>
        </w:rPr>
        <w:t>o</w:t>
      </w:r>
      <w:r w:rsidRPr="00F3384B">
        <w:rPr>
          <w:color w:val="002060"/>
        </w:rPr>
        <w:t xml:space="preserve"> Regimento</w:t>
      </w:r>
      <w:r w:rsidR="001E6E4D" w:rsidRPr="00F3384B">
        <w:rPr>
          <w:color w:val="002060"/>
        </w:rPr>
        <w:t xml:space="preserve"> Interno</w:t>
      </w:r>
      <w:r w:rsidRPr="00F3384B">
        <w:rPr>
          <w:color w:val="002060"/>
        </w:rPr>
        <w:t xml:space="preserve"> da Instituição.</w:t>
      </w:r>
    </w:p>
    <w:p w14:paraId="259E2769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3F5AA45C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Efetuar pontualmente todos os pagamentos das mensalidades, taxas e contribuições escolares, nos termos de contrato de prestação de serviços educacionais.</w:t>
      </w:r>
    </w:p>
    <w:p w14:paraId="136046A0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6F821C7F" w14:textId="4E3FEE16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Contribuir para o prestígio crescente da </w:t>
      </w:r>
      <w:r w:rsidR="005B1066" w:rsidRPr="00E3240B">
        <w:rPr>
          <w:color w:val="17365D" w:themeColor="text2" w:themeShade="BF"/>
        </w:rPr>
        <w:t>Faculdade Guarapuava</w:t>
      </w:r>
      <w:r w:rsidRPr="00F3384B">
        <w:rPr>
          <w:color w:val="002060"/>
        </w:rPr>
        <w:t>. Comparecer aos atos solenes da Instituição.</w:t>
      </w:r>
    </w:p>
    <w:p w14:paraId="6D8C3310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368FE1A0" w14:textId="129EA96D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Manter conduta condizente com os padrões morais e éticos de um integrante da comunidade </w:t>
      </w:r>
      <w:r w:rsidR="005B1066" w:rsidRPr="00E3240B">
        <w:rPr>
          <w:color w:val="17365D" w:themeColor="text2" w:themeShade="BF"/>
        </w:rPr>
        <w:t>acadêmica.</w:t>
      </w:r>
    </w:p>
    <w:p w14:paraId="48CF97DB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5F019981" w14:textId="1ADF70DF" w:rsidR="006A668A" w:rsidRPr="00E3240B" w:rsidRDefault="00AE4F9B" w:rsidP="00601073">
      <w:pPr>
        <w:pStyle w:val="Corpodetexto"/>
        <w:ind w:left="0"/>
        <w:rPr>
          <w:color w:val="17365D" w:themeColor="text2" w:themeShade="BF"/>
        </w:rPr>
      </w:pPr>
      <w:r w:rsidRPr="00F3384B">
        <w:rPr>
          <w:color w:val="002060"/>
        </w:rPr>
        <w:t xml:space="preserve">Cumprir e fazer cumprir as normas dos órgãos colegiados e executivos da Instituição. Zelar pelo patrimônio material e moral da </w:t>
      </w:r>
      <w:r w:rsidRPr="00E3240B">
        <w:rPr>
          <w:color w:val="17365D" w:themeColor="text2" w:themeShade="BF"/>
        </w:rPr>
        <w:t>F</w:t>
      </w:r>
      <w:r w:rsidR="005B1066" w:rsidRPr="00E3240B">
        <w:rPr>
          <w:color w:val="17365D" w:themeColor="text2" w:themeShade="BF"/>
        </w:rPr>
        <w:t>aculdade Guarapuava</w:t>
      </w:r>
      <w:r w:rsidRPr="00E3240B">
        <w:rPr>
          <w:color w:val="17365D" w:themeColor="text2" w:themeShade="BF"/>
        </w:rPr>
        <w:t>.</w:t>
      </w:r>
    </w:p>
    <w:p w14:paraId="5B6AC7BF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43F43C0D" w14:textId="77777777" w:rsidR="005B1066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Comparecer às reuniões dos órgãos colegiados a que pertence. </w:t>
      </w:r>
    </w:p>
    <w:p w14:paraId="0F80AD82" w14:textId="77777777" w:rsidR="005B1066" w:rsidRDefault="005B1066" w:rsidP="00601073">
      <w:pPr>
        <w:pStyle w:val="Corpodetexto"/>
        <w:ind w:left="0"/>
        <w:rPr>
          <w:color w:val="002060"/>
        </w:rPr>
      </w:pPr>
    </w:p>
    <w:p w14:paraId="2A7DDB15" w14:textId="31D3959F" w:rsidR="006A668A" w:rsidRPr="00E3240B" w:rsidRDefault="00AE4F9B" w:rsidP="00601073">
      <w:pPr>
        <w:pStyle w:val="Corpodetexto"/>
        <w:ind w:left="0"/>
        <w:rPr>
          <w:color w:val="17365D" w:themeColor="text2" w:themeShade="BF"/>
        </w:rPr>
      </w:pPr>
      <w:r w:rsidRPr="00E3240B">
        <w:rPr>
          <w:color w:val="17365D" w:themeColor="text2" w:themeShade="BF"/>
        </w:rPr>
        <w:t xml:space="preserve">Manter seus dados </w:t>
      </w:r>
      <w:r w:rsidR="001E6E4D" w:rsidRPr="00E3240B">
        <w:rPr>
          <w:color w:val="17365D" w:themeColor="text2" w:themeShade="BF"/>
        </w:rPr>
        <w:t>cadastrais</w:t>
      </w:r>
      <w:r w:rsidR="005B1066" w:rsidRPr="00E3240B">
        <w:rPr>
          <w:color w:val="17365D" w:themeColor="text2" w:themeShade="BF"/>
        </w:rPr>
        <w:t xml:space="preserve"> atualizados junto à Secretaria Geral.</w:t>
      </w:r>
    </w:p>
    <w:p w14:paraId="394A6F4C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779C9910" w14:textId="0C8CB628" w:rsidR="006A668A" w:rsidRPr="00E3240B" w:rsidRDefault="00AE4F9B" w:rsidP="00601073">
      <w:pPr>
        <w:pStyle w:val="Corpodetexto"/>
        <w:ind w:left="0"/>
        <w:rPr>
          <w:color w:val="17365D" w:themeColor="text2" w:themeShade="BF"/>
        </w:rPr>
      </w:pPr>
      <w:r w:rsidRPr="00F3384B">
        <w:rPr>
          <w:b/>
          <w:color w:val="002060"/>
        </w:rPr>
        <w:t xml:space="preserve">Regra básica: </w:t>
      </w:r>
      <w:r w:rsidRPr="00F3384B">
        <w:rPr>
          <w:color w:val="002060"/>
        </w:rPr>
        <w:t xml:space="preserve">em sala de aula e em outros ambientes letivos, </w:t>
      </w:r>
      <w:r w:rsidR="005B1066" w:rsidRPr="00E3240B">
        <w:rPr>
          <w:color w:val="17365D" w:themeColor="text2" w:themeShade="BF"/>
        </w:rPr>
        <w:t>recomenda-se um comportamento</w:t>
      </w:r>
      <w:r w:rsidRPr="00E3240B">
        <w:rPr>
          <w:color w:val="17365D" w:themeColor="text2" w:themeShade="BF"/>
        </w:rPr>
        <w:t xml:space="preserve"> adequad</w:t>
      </w:r>
      <w:r w:rsidR="005B1066" w:rsidRPr="00E3240B">
        <w:rPr>
          <w:color w:val="17365D" w:themeColor="text2" w:themeShade="BF"/>
        </w:rPr>
        <w:t>o</w:t>
      </w:r>
      <w:r w:rsidRPr="00E3240B">
        <w:rPr>
          <w:color w:val="17365D" w:themeColor="text2" w:themeShade="BF"/>
        </w:rPr>
        <w:t xml:space="preserve"> </w:t>
      </w:r>
      <w:r w:rsidRPr="00F3384B">
        <w:rPr>
          <w:color w:val="002060"/>
        </w:rPr>
        <w:t xml:space="preserve">em respeito aos professores e aos demais colegas. Entradas e saídas durante o horário de aula, sem motivo justificável, conversas paralelas, posturas ofensivas e palavras descorteses são </w:t>
      </w:r>
      <w:r w:rsidR="005B1066" w:rsidRPr="00E3240B">
        <w:rPr>
          <w:color w:val="17365D" w:themeColor="text2" w:themeShade="BF"/>
        </w:rPr>
        <w:t>injustificáveis.</w:t>
      </w:r>
    </w:p>
    <w:p w14:paraId="4DA8EE94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64D56FAB" w14:textId="315810BB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De igual modo, observe suas </w:t>
      </w:r>
      <w:r w:rsidRPr="00F3384B">
        <w:rPr>
          <w:b/>
          <w:color w:val="002060"/>
        </w:rPr>
        <w:t>saídas de sala de aula</w:t>
      </w:r>
      <w:r w:rsidRPr="00F3384B">
        <w:rPr>
          <w:color w:val="002060"/>
        </w:rPr>
        <w:t>, durante o período de aulas. Seus professores estão autorizados a atribuir-lhe FALTA ou adverti-lo, caso isso ocorra, o que terá ampla repercussão no seu rendimento e no número de suas faltas</w:t>
      </w:r>
      <w:r w:rsidR="005B1066">
        <w:rPr>
          <w:color w:val="002060"/>
        </w:rPr>
        <w:t>.</w:t>
      </w:r>
    </w:p>
    <w:p w14:paraId="6B29CD08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3DABAAE9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lastRenderedPageBreak/>
        <w:t>O uso do notebook é permitido</w:t>
      </w:r>
      <w:r w:rsidR="001E6E4D" w:rsidRPr="00F3384B">
        <w:rPr>
          <w:color w:val="002060"/>
        </w:rPr>
        <w:t xml:space="preserve">, </w:t>
      </w:r>
      <w:r w:rsidRPr="00F3384B">
        <w:rPr>
          <w:color w:val="002060"/>
        </w:rPr>
        <w:t>mas tão somente com a orientação e a pedido do seu professor, dentro das necessidades da disciplina por ele ministrada.</w:t>
      </w:r>
    </w:p>
    <w:p w14:paraId="7DC881FC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102F9C7B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Os celulares devem ser desligados durante as aulas.</w:t>
      </w:r>
    </w:p>
    <w:p w14:paraId="0D92DEF2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567FAF99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Comemorações festivas, com uso de bebidas alcoólicas e de foguetes, nos limites da Faculdade, </w:t>
      </w:r>
      <w:r w:rsidR="001E6E4D" w:rsidRPr="00F3384B">
        <w:rPr>
          <w:color w:val="002060"/>
        </w:rPr>
        <w:t>são</w:t>
      </w:r>
      <w:r w:rsidRPr="00F3384B">
        <w:rPr>
          <w:color w:val="002060"/>
        </w:rPr>
        <w:t xml:space="preserve"> expressamente proibidas.</w:t>
      </w:r>
    </w:p>
    <w:p w14:paraId="7B805792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05AC77D3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jc w:val="both"/>
        <w:rPr>
          <w:color w:val="002060"/>
        </w:rPr>
      </w:pPr>
      <w:r w:rsidRPr="00F3384B">
        <w:rPr>
          <w:color w:val="002060"/>
        </w:rPr>
        <w:t>Ouvidoria</w:t>
      </w:r>
    </w:p>
    <w:p w14:paraId="447D8FD3" w14:textId="4EDCCBDE" w:rsidR="006A668A" w:rsidRPr="00F3384B" w:rsidRDefault="00AE4F9B" w:rsidP="00601073">
      <w:pPr>
        <w:pStyle w:val="Corpodetexto"/>
        <w:tabs>
          <w:tab w:val="left" w:pos="426"/>
        </w:tabs>
        <w:ind w:left="0"/>
        <w:rPr>
          <w:color w:val="002060"/>
          <w:u w:val="single" w:color="001F5F"/>
        </w:rPr>
      </w:pPr>
      <w:r w:rsidRPr="00F3384B">
        <w:rPr>
          <w:color w:val="002060"/>
        </w:rPr>
        <w:t xml:space="preserve">A Ouvidoria é um dos canais de comunicação entre a </w:t>
      </w:r>
      <w:r w:rsidR="005B1066" w:rsidRPr="00F22D81">
        <w:rPr>
          <w:color w:val="17365D" w:themeColor="text2" w:themeShade="BF"/>
        </w:rPr>
        <w:t>Instituição</w:t>
      </w:r>
      <w:r w:rsidRPr="00F3384B">
        <w:rPr>
          <w:color w:val="002060"/>
        </w:rPr>
        <w:t xml:space="preserve"> e seus alunos, professores, funcionários e a comunidade em geral. É um espaço aberto para receber denúncias, críticas, sugestões e elogios, visando sempre </w:t>
      </w:r>
      <w:r w:rsidR="001E6E4D" w:rsidRPr="00F3384B">
        <w:rPr>
          <w:color w:val="002060"/>
        </w:rPr>
        <w:t>à</w:t>
      </w:r>
      <w:r w:rsidRPr="00F3384B">
        <w:rPr>
          <w:color w:val="002060"/>
        </w:rPr>
        <w:t xml:space="preserve"> mediação e resolução de conflitos que venham a ocorrer durante a sua permanência na Instituição. Cabe à </w:t>
      </w:r>
      <w:r w:rsidR="001E6E4D" w:rsidRPr="00F3384B">
        <w:rPr>
          <w:color w:val="002060"/>
        </w:rPr>
        <w:t>O</w:t>
      </w:r>
      <w:r w:rsidRPr="00F3384B">
        <w:rPr>
          <w:color w:val="002060"/>
        </w:rPr>
        <w:t>uvidoria encaminhar sua mensagem ao setor competente e ser o vínculo entre as duas partes, agindo com transparência e rapidez no processo. O contato com a Ouvidoria pode ser feito pelo site da Faculdade ou pelo e-mail:</w:t>
      </w:r>
      <w:hyperlink r:id="rId10">
        <w:r w:rsidRPr="00F3384B">
          <w:rPr>
            <w:color w:val="002060"/>
            <w:u w:val="single" w:color="001F5F"/>
          </w:rPr>
          <w:t xml:space="preserve"> ouvidoria@unigua.edu.br</w:t>
        </w:r>
      </w:hyperlink>
    </w:p>
    <w:p w14:paraId="20037802" w14:textId="77777777" w:rsidR="00601073" w:rsidRPr="00F3384B" w:rsidRDefault="00601073" w:rsidP="00601073">
      <w:pPr>
        <w:pStyle w:val="Corpodetexto"/>
        <w:tabs>
          <w:tab w:val="left" w:pos="426"/>
        </w:tabs>
        <w:ind w:left="0"/>
        <w:rPr>
          <w:color w:val="002060"/>
        </w:rPr>
      </w:pPr>
    </w:p>
    <w:p w14:paraId="401F9CD9" w14:textId="2DD30776" w:rsidR="006A668A" w:rsidRPr="00F3384B" w:rsidRDefault="005B1066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jc w:val="both"/>
        <w:rPr>
          <w:color w:val="002060"/>
        </w:rPr>
      </w:pPr>
      <w:r>
        <w:rPr>
          <w:color w:val="002060"/>
        </w:rPr>
        <w:t xml:space="preserve"> </w:t>
      </w:r>
      <w:r w:rsidR="00AE4F9B" w:rsidRPr="00F3384B">
        <w:rPr>
          <w:color w:val="002060"/>
        </w:rPr>
        <w:t>Núcleo de Apoio Psicopedagógico</w:t>
      </w:r>
      <w:r w:rsidR="00AE4F9B" w:rsidRPr="00F3384B">
        <w:rPr>
          <w:color w:val="002060"/>
          <w:spacing w:val="-4"/>
        </w:rPr>
        <w:t xml:space="preserve"> </w:t>
      </w:r>
      <w:r w:rsidR="00AE4F9B" w:rsidRPr="00F3384B">
        <w:rPr>
          <w:color w:val="002060"/>
        </w:rPr>
        <w:t>(NAOP)</w:t>
      </w:r>
    </w:p>
    <w:p w14:paraId="17D10C8C" w14:textId="77777777" w:rsidR="006A668A" w:rsidRDefault="00AE4F9B" w:rsidP="00601073">
      <w:pPr>
        <w:pStyle w:val="Corpodetexto"/>
        <w:tabs>
          <w:tab w:val="left" w:pos="426"/>
        </w:tabs>
        <w:ind w:left="0"/>
        <w:rPr>
          <w:color w:val="002060"/>
        </w:rPr>
      </w:pPr>
      <w:r w:rsidRPr="00F3384B">
        <w:rPr>
          <w:color w:val="002060"/>
        </w:rPr>
        <w:t>O Núcleo de Apoio e Orientação Psicopedagógica (NAOP) visa oferecer aos alunos e professores atendimento individualizado e/ou em grupo, com a finalidade de sanar dúvidas com relação ao processo pedagógico, eliminar ou reduzir dificuldades de relacionamento entre os alunos e na relação professor/aluno. Procure o NAOP sempre que se deparar com alguma dificuldade e receba as orientações necessárias.</w:t>
      </w:r>
    </w:p>
    <w:p w14:paraId="768D62F9" w14:textId="77777777" w:rsidR="00B55C7D" w:rsidRPr="00F3384B" w:rsidRDefault="00B55C7D" w:rsidP="00601073">
      <w:pPr>
        <w:pStyle w:val="Corpodetexto"/>
        <w:tabs>
          <w:tab w:val="left" w:pos="426"/>
        </w:tabs>
        <w:ind w:left="0"/>
        <w:rPr>
          <w:color w:val="002060"/>
        </w:rPr>
      </w:pPr>
    </w:p>
    <w:p w14:paraId="49DB16EC" w14:textId="77777777" w:rsidR="006A668A" w:rsidRPr="00F3384B" w:rsidRDefault="006A668A" w:rsidP="00601073">
      <w:pPr>
        <w:pStyle w:val="Corpodetexto"/>
        <w:tabs>
          <w:tab w:val="left" w:pos="426"/>
        </w:tabs>
        <w:ind w:left="0"/>
        <w:rPr>
          <w:color w:val="002060"/>
        </w:rPr>
      </w:pPr>
    </w:p>
    <w:p w14:paraId="750B412F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426"/>
        </w:tabs>
        <w:spacing w:before="0"/>
        <w:ind w:left="0" w:firstLine="0"/>
        <w:jc w:val="both"/>
        <w:rPr>
          <w:color w:val="002060"/>
        </w:rPr>
      </w:pPr>
      <w:r w:rsidRPr="00F3384B">
        <w:rPr>
          <w:color w:val="002060"/>
        </w:rPr>
        <w:t>Comissão Própria de Avaliação</w:t>
      </w:r>
      <w:r w:rsidRPr="00F3384B">
        <w:rPr>
          <w:color w:val="002060"/>
          <w:spacing w:val="-4"/>
        </w:rPr>
        <w:t xml:space="preserve"> </w:t>
      </w:r>
      <w:r w:rsidRPr="00F3384B">
        <w:rPr>
          <w:color w:val="002060"/>
        </w:rPr>
        <w:t>(CPA)</w:t>
      </w:r>
    </w:p>
    <w:p w14:paraId="4BD0A607" w14:textId="7C70361F" w:rsidR="006A668A" w:rsidRPr="00F3384B" w:rsidRDefault="00AE4F9B" w:rsidP="00601073">
      <w:pPr>
        <w:pStyle w:val="Corpodetexto"/>
        <w:tabs>
          <w:tab w:val="left" w:pos="426"/>
        </w:tabs>
        <w:ind w:left="0"/>
        <w:rPr>
          <w:color w:val="002060"/>
        </w:rPr>
      </w:pPr>
      <w:r w:rsidRPr="00F3384B">
        <w:rPr>
          <w:color w:val="002060"/>
        </w:rPr>
        <w:t>A Comissão Própria de Avaliação (CPA), designada pela Direção da Instituição, é constituída por docentes, discentes, representantes do corpo</w:t>
      </w:r>
      <w:r w:rsidR="005B1066">
        <w:rPr>
          <w:color w:val="002060"/>
        </w:rPr>
        <w:t xml:space="preserve"> administrativo e da comunidade </w:t>
      </w:r>
      <w:r w:rsidR="005B1066" w:rsidRPr="00C62D82">
        <w:rPr>
          <w:color w:val="17365D" w:themeColor="text2" w:themeShade="BF"/>
        </w:rPr>
        <w:t>local.</w:t>
      </w:r>
    </w:p>
    <w:p w14:paraId="1E7E416C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6CA08EC5" w14:textId="748877FD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A CPA é responsável pela elaboração e aplicação dos instrumentos de Avaliação Institucional a serem respondidos pelos acadêmicos, pelos professores e pelos funcionários da </w:t>
      </w:r>
      <w:r w:rsidR="008A6DD3" w:rsidRPr="00C62D82">
        <w:rPr>
          <w:color w:val="17365D" w:themeColor="text2" w:themeShade="BF"/>
        </w:rPr>
        <w:t>Instituição</w:t>
      </w:r>
      <w:r w:rsidR="008A6DD3">
        <w:rPr>
          <w:color w:val="002060"/>
        </w:rPr>
        <w:t>,</w:t>
      </w:r>
      <w:r w:rsidRPr="00F3384B">
        <w:rPr>
          <w:color w:val="002060"/>
        </w:rPr>
        <w:t xml:space="preserve"> com a finalidade de analisar questões acadêmicas pertinentes, de modo a manter e/ou indicar aspectos</w:t>
      </w:r>
      <w:r w:rsidR="001E6E4D" w:rsidRPr="00F3384B">
        <w:rPr>
          <w:color w:val="002060"/>
        </w:rPr>
        <w:t xml:space="preserve"> </w:t>
      </w:r>
      <w:r w:rsidRPr="00F3384B">
        <w:rPr>
          <w:color w:val="002060"/>
        </w:rPr>
        <w:t>relevantes da vida universitária e que, portanto, interessam a todos os envolvidos e à comunidade local e regional.</w:t>
      </w:r>
    </w:p>
    <w:p w14:paraId="669200CB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0A3554E0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Utilize este canal para sugerir, opinar, reivindicar, elogiar. Participar da </w:t>
      </w:r>
      <w:r w:rsidR="001E6E4D" w:rsidRPr="00F3384B">
        <w:rPr>
          <w:color w:val="002060"/>
        </w:rPr>
        <w:t>A</w:t>
      </w:r>
      <w:r w:rsidRPr="00F3384B">
        <w:rPr>
          <w:color w:val="002060"/>
        </w:rPr>
        <w:t>valiação</w:t>
      </w:r>
      <w:r w:rsidR="001E6E4D" w:rsidRPr="00F3384B">
        <w:rPr>
          <w:color w:val="002060"/>
        </w:rPr>
        <w:t xml:space="preserve"> Institucional</w:t>
      </w:r>
      <w:r w:rsidRPr="00F3384B">
        <w:rPr>
          <w:color w:val="002060"/>
        </w:rPr>
        <w:t xml:space="preserve"> semestral, respondendo o questionário com responsabilidade, postura crítica e consciente, fará a diferença, pois seus resultados permitirão a reflexão sobre a qualidade do ensino ministrado e a sistematização de informações para subsidiar o planejamento e as decisões institucionais. A avaliação é sigilosa e suas respostas são muito importantes.</w:t>
      </w:r>
    </w:p>
    <w:p w14:paraId="3B05C2C8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670E4F57" w14:textId="77777777" w:rsidR="006A668A" w:rsidRPr="00F3384B" w:rsidRDefault="00AE4F9B" w:rsidP="00601073">
      <w:pPr>
        <w:pStyle w:val="Ttulo3"/>
        <w:numPr>
          <w:ilvl w:val="1"/>
          <w:numId w:val="14"/>
        </w:numPr>
        <w:tabs>
          <w:tab w:val="left" w:pos="284"/>
        </w:tabs>
        <w:spacing w:before="0"/>
        <w:ind w:left="0" w:firstLine="0"/>
        <w:jc w:val="both"/>
        <w:rPr>
          <w:color w:val="002060"/>
        </w:rPr>
      </w:pPr>
      <w:r w:rsidRPr="00F3384B">
        <w:rPr>
          <w:color w:val="002060"/>
        </w:rPr>
        <w:t>Colação de</w:t>
      </w:r>
      <w:r w:rsidRPr="00F3384B">
        <w:rPr>
          <w:color w:val="002060"/>
          <w:spacing w:val="-3"/>
        </w:rPr>
        <w:t xml:space="preserve"> </w:t>
      </w:r>
      <w:r w:rsidRPr="00F3384B">
        <w:rPr>
          <w:color w:val="002060"/>
        </w:rPr>
        <w:t>grau</w:t>
      </w:r>
    </w:p>
    <w:p w14:paraId="2B06B0E5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Colação de grau ou formatura é o ato oficial de conclusão do curso. O ato é sempre público, de caráter obrigatório, e deve seguir o Regulamento da Instituição.</w:t>
      </w:r>
    </w:p>
    <w:p w14:paraId="3ABD176F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0338D9CA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A cerimônia de colação de grau é realizada de duas maneiras:</w:t>
      </w:r>
    </w:p>
    <w:p w14:paraId="3707D367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4245F907" w14:textId="77777777" w:rsidR="006A668A" w:rsidRPr="00F3384B" w:rsidRDefault="00AE4F9B" w:rsidP="00601073">
      <w:pPr>
        <w:pStyle w:val="PargrafodaLista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Sessão Solene de Colação de Grau Oficial – em local público, com a presença d</w:t>
      </w:r>
      <w:r w:rsidR="001E6E4D" w:rsidRPr="00F3384B">
        <w:rPr>
          <w:color w:val="002060"/>
          <w:sz w:val="24"/>
          <w:szCs w:val="24"/>
        </w:rPr>
        <w:t>e integrantes d</w:t>
      </w:r>
      <w:r w:rsidRPr="00F3384B">
        <w:rPr>
          <w:color w:val="002060"/>
          <w:sz w:val="24"/>
          <w:szCs w:val="24"/>
        </w:rPr>
        <w:t xml:space="preserve">o Conselho de Administração da Instituição, de professores homenageados e formandos. Na ocasião é cumprido o cerimonial estabelecido pela Direção da Faculdade, em que alunos e professores usam vestes próprias (beca) e ocorre a imposição de grau </w:t>
      </w:r>
      <w:r w:rsidRPr="00F3384B">
        <w:rPr>
          <w:color w:val="002060"/>
          <w:spacing w:val="2"/>
          <w:sz w:val="24"/>
          <w:szCs w:val="24"/>
        </w:rPr>
        <w:t>ao</w:t>
      </w:r>
      <w:r w:rsidRPr="00F3384B">
        <w:rPr>
          <w:color w:val="002060"/>
          <w:spacing w:val="-12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formando.</w:t>
      </w:r>
    </w:p>
    <w:p w14:paraId="116F4D86" w14:textId="77777777" w:rsidR="00284FEF" w:rsidRPr="00F3384B" w:rsidRDefault="00284FEF" w:rsidP="00284FEF">
      <w:pPr>
        <w:pStyle w:val="PargrafodaLista"/>
        <w:tabs>
          <w:tab w:val="left" w:pos="284"/>
        </w:tabs>
        <w:ind w:left="0" w:firstLine="0"/>
        <w:rPr>
          <w:color w:val="002060"/>
          <w:sz w:val="24"/>
          <w:szCs w:val="24"/>
        </w:rPr>
      </w:pPr>
    </w:p>
    <w:p w14:paraId="75FDC832" w14:textId="1636E022" w:rsidR="006A668A" w:rsidRDefault="00AE4F9B" w:rsidP="00601073">
      <w:pPr>
        <w:pStyle w:val="PargrafodaLista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lastRenderedPageBreak/>
        <w:t xml:space="preserve">Sessão Solene de Colação de Grau em Gabinete – na presença do </w:t>
      </w:r>
      <w:r w:rsidR="006B31BC">
        <w:rPr>
          <w:color w:val="002060"/>
          <w:sz w:val="24"/>
          <w:szCs w:val="24"/>
        </w:rPr>
        <w:t>D</w:t>
      </w:r>
      <w:r w:rsidRPr="00F3384B">
        <w:rPr>
          <w:color w:val="002060"/>
          <w:sz w:val="24"/>
          <w:szCs w:val="24"/>
        </w:rPr>
        <w:t xml:space="preserve">iretor </w:t>
      </w:r>
      <w:r w:rsidR="006B31BC">
        <w:rPr>
          <w:color w:val="002060"/>
          <w:sz w:val="24"/>
          <w:szCs w:val="24"/>
        </w:rPr>
        <w:t>G</w:t>
      </w:r>
      <w:r w:rsidR="001E6E4D" w:rsidRPr="00F3384B">
        <w:rPr>
          <w:color w:val="002060"/>
          <w:sz w:val="24"/>
          <w:szCs w:val="24"/>
        </w:rPr>
        <w:t xml:space="preserve">eral </w:t>
      </w:r>
      <w:r w:rsidRPr="00F3384B">
        <w:rPr>
          <w:color w:val="002060"/>
          <w:sz w:val="24"/>
          <w:szCs w:val="24"/>
        </w:rPr>
        <w:t>da Institu</w:t>
      </w:r>
      <w:r w:rsidR="00FD127C" w:rsidRPr="00F3384B">
        <w:rPr>
          <w:color w:val="002060"/>
          <w:sz w:val="24"/>
          <w:szCs w:val="24"/>
        </w:rPr>
        <w:t>ição</w:t>
      </w:r>
      <w:r w:rsidR="006B31BC">
        <w:rPr>
          <w:color w:val="002060"/>
          <w:sz w:val="24"/>
          <w:szCs w:val="24"/>
        </w:rPr>
        <w:t>,</w:t>
      </w:r>
      <w:r w:rsidR="00FD127C" w:rsidRPr="00F3384B">
        <w:rPr>
          <w:color w:val="002060"/>
          <w:sz w:val="24"/>
          <w:szCs w:val="24"/>
        </w:rPr>
        <w:t xml:space="preserve"> do </w:t>
      </w:r>
      <w:r w:rsidR="006B31BC">
        <w:rPr>
          <w:color w:val="002060"/>
          <w:sz w:val="24"/>
          <w:szCs w:val="24"/>
        </w:rPr>
        <w:t>C</w:t>
      </w:r>
      <w:r w:rsidR="00FD127C" w:rsidRPr="00F3384B">
        <w:rPr>
          <w:color w:val="002060"/>
          <w:sz w:val="24"/>
          <w:szCs w:val="24"/>
        </w:rPr>
        <w:t xml:space="preserve">oordenador do </w:t>
      </w:r>
      <w:r w:rsidR="006B31BC">
        <w:rPr>
          <w:color w:val="002060"/>
          <w:sz w:val="24"/>
          <w:szCs w:val="24"/>
        </w:rPr>
        <w:t>C</w:t>
      </w:r>
      <w:r w:rsidR="00FD127C" w:rsidRPr="00F3384B">
        <w:rPr>
          <w:color w:val="002060"/>
          <w:sz w:val="24"/>
          <w:szCs w:val="24"/>
        </w:rPr>
        <w:t xml:space="preserve">urso e da </w:t>
      </w:r>
      <w:r w:rsidR="006B31BC">
        <w:rPr>
          <w:color w:val="002060"/>
          <w:sz w:val="24"/>
          <w:szCs w:val="24"/>
        </w:rPr>
        <w:t>S</w:t>
      </w:r>
      <w:r w:rsidR="00FD127C" w:rsidRPr="00F3384B">
        <w:rPr>
          <w:color w:val="002060"/>
          <w:sz w:val="24"/>
          <w:szCs w:val="24"/>
        </w:rPr>
        <w:t xml:space="preserve">ecretária </w:t>
      </w:r>
      <w:r w:rsidR="006B31BC">
        <w:rPr>
          <w:color w:val="002060"/>
          <w:sz w:val="24"/>
          <w:szCs w:val="24"/>
        </w:rPr>
        <w:t>G</w:t>
      </w:r>
      <w:r w:rsidR="00FD127C" w:rsidRPr="00F3384B">
        <w:rPr>
          <w:color w:val="002060"/>
          <w:sz w:val="24"/>
          <w:szCs w:val="24"/>
        </w:rPr>
        <w:t xml:space="preserve">eral, </w:t>
      </w:r>
      <w:r w:rsidRPr="00F3384B">
        <w:rPr>
          <w:color w:val="002060"/>
          <w:sz w:val="24"/>
          <w:szCs w:val="24"/>
        </w:rPr>
        <w:t>quando o aluno, por motivo justificável e aceito pela Direção, não comparecer à Sessão Solene de Colação de Grau Oficial. Neste caso, o formando deverá protocolar seu pedido junto à Central de</w:t>
      </w:r>
      <w:r w:rsidRPr="00F3384B">
        <w:rPr>
          <w:color w:val="002060"/>
          <w:spacing w:val="-10"/>
          <w:sz w:val="24"/>
          <w:szCs w:val="24"/>
        </w:rPr>
        <w:t xml:space="preserve"> </w:t>
      </w:r>
      <w:r w:rsidR="001127D5" w:rsidRPr="00F3384B">
        <w:rPr>
          <w:color w:val="002060"/>
          <w:sz w:val="24"/>
          <w:szCs w:val="24"/>
        </w:rPr>
        <w:t>Atendimento</w:t>
      </w:r>
      <w:r w:rsidR="001127D5" w:rsidRPr="00C62D82">
        <w:rPr>
          <w:color w:val="17365D" w:themeColor="text2" w:themeShade="BF"/>
          <w:sz w:val="24"/>
          <w:szCs w:val="24"/>
        </w:rPr>
        <w:t xml:space="preserve">, </w:t>
      </w:r>
      <w:r w:rsidR="008A6DD3" w:rsidRPr="00C62D82">
        <w:rPr>
          <w:color w:val="17365D" w:themeColor="text2" w:themeShade="BF"/>
          <w:sz w:val="24"/>
          <w:szCs w:val="24"/>
        </w:rPr>
        <w:t xml:space="preserve">sendo que essa sessão </w:t>
      </w:r>
      <w:r w:rsidR="001127D5" w:rsidRPr="00C62D82">
        <w:rPr>
          <w:color w:val="17365D" w:themeColor="text2" w:themeShade="BF"/>
          <w:sz w:val="24"/>
          <w:szCs w:val="24"/>
        </w:rPr>
        <w:t xml:space="preserve">somente </w:t>
      </w:r>
      <w:r w:rsidR="008A6DD3" w:rsidRPr="00C62D82">
        <w:rPr>
          <w:color w:val="17365D" w:themeColor="text2" w:themeShade="BF"/>
          <w:sz w:val="24"/>
          <w:szCs w:val="24"/>
        </w:rPr>
        <w:t>ocorrerá</w:t>
      </w:r>
      <w:r w:rsidR="008A6DD3" w:rsidRPr="008A6DD3">
        <w:rPr>
          <w:color w:val="FF0000"/>
          <w:sz w:val="24"/>
          <w:szCs w:val="24"/>
        </w:rPr>
        <w:t xml:space="preserve"> </w:t>
      </w:r>
      <w:r w:rsidR="008A6DD3">
        <w:rPr>
          <w:color w:val="002060"/>
          <w:sz w:val="24"/>
          <w:szCs w:val="24"/>
        </w:rPr>
        <w:t>após</w:t>
      </w:r>
      <w:r w:rsidR="001127D5" w:rsidRPr="00F3384B">
        <w:rPr>
          <w:color w:val="002060"/>
          <w:sz w:val="24"/>
          <w:szCs w:val="24"/>
        </w:rPr>
        <w:t xml:space="preserve"> a realização da Colação Oficial.</w:t>
      </w:r>
    </w:p>
    <w:p w14:paraId="212279AD" w14:textId="77777777" w:rsidR="00B55C7D" w:rsidRPr="00B55C7D" w:rsidRDefault="00B55C7D" w:rsidP="00B55C7D">
      <w:pPr>
        <w:pStyle w:val="PargrafodaLista"/>
        <w:rPr>
          <w:color w:val="002060"/>
          <w:sz w:val="24"/>
          <w:szCs w:val="24"/>
        </w:rPr>
      </w:pPr>
    </w:p>
    <w:p w14:paraId="2B095C30" w14:textId="1E20BE7E" w:rsidR="00B55C7D" w:rsidRPr="00F3384B" w:rsidRDefault="008A6DD3" w:rsidP="00601073">
      <w:pPr>
        <w:pStyle w:val="PargrafodaLista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color w:val="002060"/>
          <w:sz w:val="24"/>
          <w:szCs w:val="24"/>
        </w:rPr>
      </w:pPr>
      <w:r w:rsidRPr="00C62D82">
        <w:rPr>
          <w:color w:val="17365D" w:themeColor="text2" w:themeShade="BF"/>
          <w:sz w:val="24"/>
          <w:szCs w:val="24"/>
        </w:rPr>
        <w:t>A</w:t>
      </w:r>
      <w:r>
        <w:rPr>
          <w:color w:val="002060"/>
          <w:sz w:val="24"/>
          <w:szCs w:val="24"/>
        </w:rPr>
        <w:t xml:space="preserve"> </w:t>
      </w:r>
      <w:r w:rsidR="00B55C7D">
        <w:rPr>
          <w:color w:val="002060"/>
          <w:sz w:val="24"/>
          <w:szCs w:val="24"/>
        </w:rPr>
        <w:t>Colação de Grau é ato solene e único, ficando ve</w:t>
      </w:r>
      <w:r w:rsidR="000B1E6B">
        <w:rPr>
          <w:color w:val="002060"/>
          <w:sz w:val="24"/>
          <w:szCs w:val="24"/>
        </w:rPr>
        <w:t>t</w:t>
      </w:r>
      <w:r w:rsidR="00B55C7D">
        <w:rPr>
          <w:color w:val="002060"/>
          <w:sz w:val="24"/>
          <w:szCs w:val="24"/>
        </w:rPr>
        <w:t>ad</w:t>
      </w:r>
      <w:r w:rsidR="007D2D6A">
        <w:rPr>
          <w:color w:val="002060"/>
          <w:sz w:val="24"/>
          <w:szCs w:val="24"/>
        </w:rPr>
        <w:t>a</w:t>
      </w:r>
      <w:r w:rsidR="00B55C7D">
        <w:rPr>
          <w:color w:val="002060"/>
          <w:sz w:val="24"/>
          <w:szCs w:val="24"/>
        </w:rPr>
        <w:t xml:space="preserve"> a partici</w:t>
      </w:r>
      <w:r>
        <w:rPr>
          <w:color w:val="002060"/>
          <w:sz w:val="24"/>
          <w:szCs w:val="24"/>
        </w:rPr>
        <w:t xml:space="preserve">pação de alunos </w:t>
      </w:r>
      <w:r w:rsidR="00B55C7D">
        <w:rPr>
          <w:color w:val="002060"/>
          <w:sz w:val="24"/>
          <w:szCs w:val="24"/>
        </w:rPr>
        <w:t xml:space="preserve">que não concluíram integralmente a matriz </w:t>
      </w:r>
      <w:r w:rsidR="00B55C7D" w:rsidRPr="00C62D82">
        <w:rPr>
          <w:color w:val="17365D" w:themeColor="text2" w:themeShade="BF"/>
          <w:sz w:val="24"/>
          <w:szCs w:val="24"/>
        </w:rPr>
        <w:t>curricular</w:t>
      </w:r>
      <w:r w:rsidRPr="00C62D82">
        <w:rPr>
          <w:color w:val="17365D" w:themeColor="text2" w:themeShade="BF"/>
          <w:sz w:val="24"/>
          <w:szCs w:val="24"/>
        </w:rPr>
        <w:t xml:space="preserve"> de seu curso.</w:t>
      </w:r>
    </w:p>
    <w:p w14:paraId="79DDB83D" w14:textId="77777777" w:rsidR="00284FEF" w:rsidRPr="00F3384B" w:rsidRDefault="00284FEF" w:rsidP="00284FEF">
      <w:pPr>
        <w:pStyle w:val="PargrafodaLista"/>
        <w:tabs>
          <w:tab w:val="left" w:pos="284"/>
        </w:tabs>
        <w:ind w:left="0" w:firstLine="0"/>
        <w:rPr>
          <w:color w:val="002060"/>
          <w:sz w:val="24"/>
          <w:szCs w:val="24"/>
        </w:rPr>
      </w:pPr>
    </w:p>
    <w:p w14:paraId="49F1F3AC" w14:textId="2E59DF0C" w:rsidR="006A668A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Para colar grau, os alunos precisam ter concluído com aproveitamento</w:t>
      </w:r>
      <w:r w:rsidR="00B55C7D">
        <w:rPr>
          <w:color w:val="002060"/>
        </w:rPr>
        <w:t xml:space="preserve"> e integralmente</w:t>
      </w:r>
      <w:r w:rsidRPr="00F3384B">
        <w:rPr>
          <w:color w:val="002060"/>
        </w:rPr>
        <w:t xml:space="preserve"> a matriz curricular do seu curso e ter cumprido as exigências abaixo:</w:t>
      </w:r>
    </w:p>
    <w:p w14:paraId="57EC96B8" w14:textId="77777777" w:rsidR="00B55A88" w:rsidRPr="00F3384B" w:rsidRDefault="00B55A88" w:rsidP="00601073">
      <w:pPr>
        <w:pStyle w:val="Corpodetexto"/>
        <w:ind w:left="0"/>
        <w:rPr>
          <w:color w:val="002060"/>
        </w:rPr>
      </w:pPr>
    </w:p>
    <w:p w14:paraId="621DDC88" w14:textId="77777777" w:rsidR="006A668A" w:rsidRPr="00F3384B" w:rsidRDefault="00AE4F9B" w:rsidP="00601073">
      <w:pPr>
        <w:pStyle w:val="PargrafodaLista"/>
        <w:numPr>
          <w:ilvl w:val="0"/>
          <w:numId w:val="11"/>
        </w:numPr>
        <w:tabs>
          <w:tab w:val="left" w:pos="284"/>
        </w:tabs>
        <w:ind w:left="284" w:hanging="284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Aprovação final no Estágio</w:t>
      </w:r>
      <w:r w:rsidRPr="00F3384B">
        <w:rPr>
          <w:color w:val="002060"/>
          <w:spacing w:val="-8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Supervisionado;</w:t>
      </w:r>
    </w:p>
    <w:p w14:paraId="2EA23F73" w14:textId="77777777" w:rsidR="006A668A" w:rsidRPr="00F3384B" w:rsidRDefault="00AE4F9B" w:rsidP="00601073">
      <w:pPr>
        <w:pStyle w:val="PargrafodaLista"/>
        <w:numPr>
          <w:ilvl w:val="0"/>
          <w:numId w:val="11"/>
        </w:numPr>
        <w:tabs>
          <w:tab w:val="left" w:pos="284"/>
        </w:tabs>
        <w:ind w:left="284" w:hanging="284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Aprovação no Trabalho de Conclusão de</w:t>
      </w:r>
      <w:r w:rsidRPr="00F3384B">
        <w:rPr>
          <w:color w:val="002060"/>
          <w:spacing w:val="-9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Curso;</w:t>
      </w:r>
    </w:p>
    <w:p w14:paraId="2168E3CA" w14:textId="77777777" w:rsidR="006A668A" w:rsidRPr="00F3384B" w:rsidRDefault="00AE4F9B" w:rsidP="00601073">
      <w:pPr>
        <w:pStyle w:val="PargrafodaLista"/>
        <w:numPr>
          <w:ilvl w:val="0"/>
          <w:numId w:val="11"/>
        </w:numPr>
        <w:tabs>
          <w:tab w:val="left" w:pos="284"/>
        </w:tabs>
        <w:ind w:left="284" w:hanging="284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Regularidade com o ENADE, caso tenha sido</w:t>
      </w:r>
      <w:r w:rsidRPr="00F3384B">
        <w:rPr>
          <w:color w:val="002060"/>
          <w:spacing w:val="-7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convocado;</w:t>
      </w:r>
    </w:p>
    <w:p w14:paraId="4FF77B06" w14:textId="407B39E7" w:rsidR="006A668A" w:rsidRPr="00F3384B" w:rsidRDefault="00AE4F9B" w:rsidP="00601073">
      <w:pPr>
        <w:pStyle w:val="PargrafodaLista"/>
        <w:numPr>
          <w:ilvl w:val="0"/>
          <w:numId w:val="11"/>
        </w:numPr>
        <w:tabs>
          <w:tab w:val="left" w:pos="284"/>
          <w:tab w:val="left" w:pos="1887"/>
        </w:tabs>
        <w:ind w:left="284" w:hanging="284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Cumprimento da carga horária mínima de atividades complementares, de acordo com</w:t>
      </w:r>
      <w:r w:rsidRPr="00F3384B">
        <w:rPr>
          <w:color w:val="002060"/>
          <w:spacing w:val="30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o</w:t>
      </w:r>
      <w:r w:rsidR="00F040FC" w:rsidRPr="00F3384B">
        <w:rPr>
          <w:color w:val="002060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 xml:space="preserve">previsto em regulamento. </w:t>
      </w:r>
      <w:r w:rsidRPr="00F3384B">
        <w:rPr>
          <w:b/>
          <w:color w:val="002060"/>
          <w:sz w:val="24"/>
          <w:szCs w:val="24"/>
        </w:rPr>
        <w:t>Prazo</w:t>
      </w:r>
      <w:r w:rsidRPr="00F3384B">
        <w:rPr>
          <w:color w:val="002060"/>
          <w:sz w:val="24"/>
          <w:szCs w:val="24"/>
        </w:rPr>
        <w:t xml:space="preserve">: </w:t>
      </w:r>
      <w:r w:rsidRPr="00B55C7D">
        <w:rPr>
          <w:b/>
          <w:bCs/>
          <w:color w:val="002060"/>
          <w:sz w:val="24"/>
          <w:szCs w:val="24"/>
        </w:rPr>
        <w:t>até o último dia</w:t>
      </w:r>
      <w:r w:rsidR="00B55C7D" w:rsidRPr="00B55C7D">
        <w:rPr>
          <w:b/>
          <w:bCs/>
          <w:color w:val="002060"/>
          <w:sz w:val="24"/>
          <w:szCs w:val="24"/>
        </w:rPr>
        <w:t xml:space="preserve"> útil</w:t>
      </w:r>
      <w:r w:rsidRPr="00B55C7D">
        <w:rPr>
          <w:b/>
          <w:bCs/>
          <w:color w:val="002060"/>
          <w:sz w:val="24"/>
          <w:szCs w:val="24"/>
        </w:rPr>
        <w:t xml:space="preserve"> do semestre letivo da conclusão do curso</w:t>
      </w:r>
      <w:r w:rsidRPr="00F3384B">
        <w:rPr>
          <w:color w:val="002060"/>
          <w:sz w:val="24"/>
          <w:szCs w:val="24"/>
        </w:rPr>
        <w:t>;</w:t>
      </w:r>
    </w:p>
    <w:p w14:paraId="64376953" w14:textId="292B567E" w:rsidR="006A668A" w:rsidRDefault="00AE4F9B" w:rsidP="00601073">
      <w:pPr>
        <w:pStyle w:val="PargrafodaLista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 xml:space="preserve">Apresentação de toda a documentação necessária para expedição e registro do seu diploma. As normas sobre o processo de diplomação </w:t>
      </w:r>
      <w:r w:rsidR="0061393D" w:rsidRPr="00F3384B">
        <w:rPr>
          <w:color w:val="002060"/>
          <w:sz w:val="24"/>
          <w:szCs w:val="24"/>
        </w:rPr>
        <w:t>poderão ser obtid</w:t>
      </w:r>
      <w:r w:rsidR="008A6DD3" w:rsidRPr="00C62D82">
        <w:rPr>
          <w:color w:val="17365D" w:themeColor="text2" w:themeShade="BF"/>
          <w:sz w:val="24"/>
          <w:szCs w:val="24"/>
        </w:rPr>
        <w:t>a</w:t>
      </w:r>
      <w:r w:rsidR="0061393D" w:rsidRPr="00F3384B">
        <w:rPr>
          <w:color w:val="002060"/>
          <w:sz w:val="24"/>
          <w:szCs w:val="24"/>
        </w:rPr>
        <w:t xml:space="preserve">s diretamente pelo acadêmico ou através da </w:t>
      </w:r>
      <w:r w:rsidR="008A6DD3" w:rsidRPr="00C62D82">
        <w:rPr>
          <w:color w:val="17365D" w:themeColor="text2" w:themeShade="BF"/>
          <w:sz w:val="24"/>
          <w:szCs w:val="24"/>
        </w:rPr>
        <w:t>c</w:t>
      </w:r>
      <w:r w:rsidR="0061393D" w:rsidRPr="00C62D82">
        <w:rPr>
          <w:color w:val="17365D" w:themeColor="text2" w:themeShade="BF"/>
          <w:sz w:val="24"/>
          <w:szCs w:val="24"/>
        </w:rPr>
        <w:t xml:space="preserve">omissão de </w:t>
      </w:r>
      <w:r w:rsidR="008A6DD3" w:rsidRPr="00C62D82">
        <w:rPr>
          <w:color w:val="17365D" w:themeColor="text2" w:themeShade="BF"/>
          <w:sz w:val="24"/>
          <w:szCs w:val="24"/>
        </w:rPr>
        <w:t>f</w:t>
      </w:r>
      <w:r w:rsidR="0061393D" w:rsidRPr="00C62D82">
        <w:rPr>
          <w:color w:val="17365D" w:themeColor="text2" w:themeShade="BF"/>
          <w:sz w:val="24"/>
          <w:szCs w:val="24"/>
        </w:rPr>
        <w:t xml:space="preserve">ormatura </w:t>
      </w:r>
      <w:r w:rsidR="0061393D" w:rsidRPr="00F3384B">
        <w:rPr>
          <w:color w:val="002060"/>
          <w:sz w:val="24"/>
          <w:szCs w:val="24"/>
        </w:rPr>
        <w:t>da turma, em momento oportuno, diretamente no Setor de Diplomação da Instituição</w:t>
      </w:r>
      <w:r w:rsidR="008A6DD3" w:rsidRPr="008A6DD3">
        <w:rPr>
          <w:color w:val="FF0000"/>
          <w:sz w:val="24"/>
          <w:szCs w:val="24"/>
        </w:rPr>
        <w:t>,</w:t>
      </w:r>
      <w:r w:rsidR="0061393D" w:rsidRPr="008A6DD3">
        <w:rPr>
          <w:color w:val="FF0000"/>
          <w:sz w:val="24"/>
          <w:szCs w:val="24"/>
        </w:rPr>
        <w:t xml:space="preserve"> </w:t>
      </w:r>
      <w:r w:rsidR="0061393D" w:rsidRPr="00F3384B">
        <w:rPr>
          <w:color w:val="002060"/>
          <w:sz w:val="24"/>
          <w:szCs w:val="24"/>
        </w:rPr>
        <w:t>lotado na Secretaria Geral.</w:t>
      </w:r>
    </w:p>
    <w:p w14:paraId="14AFBF78" w14:textId="77777777" w:rsidR="00C062BE" w:rsidRDefault="00C062BE" w:rsidP="00C062BE">
      <w:pPr>
        <w:tabs>
          <w:tab w:val="left" w:pos="284"/>
        </w:tabs>
        <w:jc w:val="both"/>
        <w:rPr>
          <w:color w:val="002060"/>
          <w:sz w:val="24"/>
          <w:szCs w:val="24"/>
        </w:rPr>
      </w:pPr>
    </w:p>
    <w:p w14:paraId="2324F91C" w14:textId="77777777" w:rsidR="00601073" w:rsidRPr="00F3384B" w:rsidRDefault="00601073" w:rsidP="00601073">
      <w:pPr>
        <w:tabs>
          <w:tab w:val="left" w:pos="284"/>
        </w:tabs>
        <w:jc w:val="both"/>
        <w:rPr>
          <w:color w:val="002060"/>
          <w:sz w:val="24"/>
          <w:szCs w:val="24"/>
        </w:rPr>
      </w:pPr>
    </w:p>
    <w:p w14:paraId="5C757F49" w14:textId="77777777" w:rsidR="006A668A" w:rsidRPr="00F3384B" w:rsidRDefault="00AE4F9B" w:rsidP="00601073">
      <w:pPr>
        <w:pStyle w:val="Ttulo2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left"/>
        <w:rPr>
          <w:rFonts w:ascii="Arial Narrow" w:hAnsi="Arial Narrow"/>
          <w:color w:val="002060"/>
          <w:sz w:val="24"/>
          <w:szCs w:val="24"/>
        </w:rPr>
      </w:pPr>
      <w:r w:rsidRPr="00F3384B">
        <w:rPr>
          <w:rFonts w:ascii="Arial Narrow" w:hAnsi="Arial Narrow"/>
          <w:color w:val="002060"/>
          <w:sz w:val="24"/>
          <w:szCs w:val="24"/>
        </w:rPr>
        <w:t>PROCEDIMENTOS</w:t>
      </w:r>
      <w:r w:rsidRPr="00F3384B">
        <w:rPr>
          <w:rFonts w:ascii="Arial Narrow" w:hAnsi="Arial Narrow"/>
          <w:color w:val="002060"/>
          <w:spacing w:val="-1"/>
          <w:sz w:val="24"/>
          <w:szCs w:val="24"/>
        </w:rPr>
        <w:t xml:space="preserve"> </w:t>
      </w:r>
      <w:r w:rsidRPr="00F3384B">
        <w:rPr>
          <w:rFonts w:ascii="Arial Narrow" w:hAnsi="Arial Narrow"/>
          <w:color w:val="002060"/>
          <w:sz w:val="24"/>
          <w:szCs w:val="24"/>
        </w:rPr>
        <w:t>ACADÊMICOS</w:t>
      </w:r>
    </w:p>
    <w:p w14:paraId="22A104BD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163F8BBF" w14:textId="77777777" w:rsidR="006A668A" w:rsidRPr="00F3384B" w:rsidRDefault="00AE4F9B" w:rsidP="00601073">
      <w:pPr>
        <w:pStyle w:val="Ttulo3"/>
        <w:numPr>
          <w:ilvl w:val="1"/>
          <w:numId w:val="9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Matrícula</w:t>
      </w:r>
    </w:p>
    <w:p w14:paraId="1EE0E3FF" w14:textId="310000E2" w:rsidR="006A668A" w:rsidRPr="00F3384B" w:rsidRDefault="00AE4F9B" w:rsidP="00601073">
      <w:pPr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A matrícula é o ato formal de ingresso no curso de graduação e representa a vinculação do acadêmico à Facul</w:t>
      </w:r>
      <w:r w:rsidR="00F64B38" w:rsidRPr="00F3384B">
        <w:rPr>
          <w:color w:val="002060"/>
          <w:sz w:val="24"/>
          <w:szCs w:val="24"/>
        </w:rPr>
        <w:t>dade Guarapuava. Deve ser feita</w:t>
      </w:r>
      <w:r w:rsidRPr="00F3384B">
        <w:rPr>
          <w:color w:val="002060"/>
          <w:sz w:val="24"/>
          <w:szCs w:val="24"/>
        </w:rPr>
        <w:t xml:space="preserve"> no início de cada semestre, nos prazos previstos no Calendário </w:t>
      </w:r>
      <w:r w:rsidR="008A6DD3" w:rsidRPr="00C62D82">
        <w:rPr>
          <w:color w:val="17365D" w:themeColor="text2" w:themeShade="BF"/>
          <w:sz w:val="24"/>
          <w:szCs w:val="24"/>
        </w:rPr>
        <w:t>Acadêmico</w:t>
      </w:r>
      <w:r w:rsidRPr="00F3384B">
        <w:rPr>
          <w:color w:val="002060"/>
          <w:sz w:val="24"/>
          <w:szCs w:val="24"/>
        </w:rPr>
        <w:t xml:space="preserve">, </w:t>
      </w:r>
      <w:r w:rsidRPr="00F3384B">
        <w:rPr>
          <w:b/>
          <w:color w:val="002060"/>
          <w:sz w:val="24"/>
          <w:szCs w:val="24"/>
        </w:rPr>
        <w:t xml:space="preserve">respeitando os pré-requisitos e proibida a coincidência de horários </w:t>
      </w:r>
      <w:r w:rsidR="00F64B38" w:rsidRPr="00F3384B">
        <w:rPr>
          <w:b/>
          <w:color w:val="002060"/>
          <w:sz w:val="24"/>
          <w:szCs w:val="24"/>
        </w:rPr>
        <w:t xml:space="preserve">das disciplinas a serem cursadas </w:t>
      </w:r>
      <w:r w:rsidRPr="00F3384B">
        <w:rPr>
          <w:color w:val="002060"/>
          <w:sz w:val="24"/>
          <w:szCs w:val="24"/>
        </w:rPr>
        <w:t xml:space="preserve">(Regimento Interno, Art. </w:t>
      </w:r>
      <w:r w:rsidR="00687A77">
        <w:rPr>
          <w:color w:val="002060"/>
          <w:sz w:val="24"/>
          <w:szCs w:val="24"/>
        </w:rPr>
        <w:t>84</w:t>
      </w:r>
      <w:r w:rsidRPr="00F3384B">
        <w:rPr>
          <w:color w:val="002060"/>
          <w:sz w:val="24"/>
          <w:szCs w:val="24"/>
        </w:rPr>
        <w:t>, § 2º).</w:t>
      </w:r>
    </w:p>
    <w:p w14:paraId="34977DA9" w14:textId="77777777" w:rsidR="00601073" w:rsidRPr="00F3384B" w:rsidRDefault="00601073" w:rsidP="00601073">
      <w:pPr>
        <w:jc w:val="both"/>
        <w:rPr>
          <w:color w:val="002060"/>
          <w:sz w:val="24"/>
          <w:szCs w:val="24"/>
        </w:rPr>
      </w:pPr>
    </w:p>
    <w:p w14:paraId="32BC95EF" w14:textId="61BED998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A não confirmação da continuidade dos estudos pela renovação da matrícula implica em abandono do curso ou desistência, tendo como consequência a desvinculação do aluno</w:t>
      </w:r>
      <w:r w:rsidR="00F64B38" w:rsidRPr="00F3384B">
        <w:rPr>
          <w:color w:val="002060"/>
        </w:rPr>
        <w:t xml:space="preserve"> junto à Instituição</w:t>
      </w:r>
      <w:r w:rsidRPr="00F3384B">
        <w:rPr>
          <w:color w:val="002060"/>
        </w:rPr>
        <w:t xml:space="preserve"> (Regimento Interno, Art. </w:t>
      </w:r>
      <w:r w:rsidR="00687A77">
        <w:rPr>
          <w:color w:val="002060"/>
        </w:rPr>
        <w:t>87</w:t>
      </w:r>
      <w:r w:rsidRPr="00F3384B">
        <w:rPr>
          <w:color w:val="002060"/>
        </w:rPr>
        <w:t>, § 3º).</w:t>
      </w:r>
    </w:p>
    <w:p w14:paraId="07D0CDFD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707B266B" w14:textId="77777777" w:rsidR="006A668A" w:rsidRPr="00F3384B" w:rsidRDefault="00AE4F9B" w:rsidP="00601073">
      <w:pPr>
        <w:pStyle w:val="Corpodetexto"/>
        <w:ind w:left="0" w:firstLine="55"/>
        <w:rPr>
          <w:color w:val="002060"/>
        </w:rPr>
      </w:pPr>
      <w:r w:rsidRPr="00F3384B">
        <w:rPr>
          <w:color w:val="002060"/>
        </w:rPr>
        <w:t>A primeira matrícula, como calouro, você realiza na Central de Atendimento, entregando toda a documentação indicada no Edital do Vestibular e recolhendo o valor correspondente.</w:t>
      </w:r>
    </w:p>
    <w:p w14:paraId="3F7DC9F6" w14:textId="77777777" w:rsidR="00601073" w:rsidRPr="00F3384B" w:rsidRDefault="00601073" w:rsidP="00601073">
      <w:pPr>
        <w:pStyle w:val="Corpodetexto"/>
        <w:ind w:left="0" w:firstLine="55"/>
        <w:rPr>
          <w:color w:val="002060"/>
        </w:rPr>
      </w:pPr>
    </w:p>
    <w:p w14:paraId="57B9BC35" w14:textId="7D819996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Simultaneamente à matrícula, você deverá cadastrar senha</w:t>
      </w:r>
      <w:r w:rsidR="00737E41">
        <w:rPr>
          <w:color w:val="002060"/>
        </w:rPr>
        <w:t>,</w:t>
      </w:r>
      <w:r w:rsidR="00845F4D">
        <w:rPr>
          <w:color w:val="002060"/>
        </w:rPr>
        <w:t xml:space="preserve"> no</w:t>
      </w:r>
      <w:r w:rsidR="00737E41">
        <w:rPr>
          <w:color w:val="002060"/>
        </w:rPr>
        <w:t xml:space="preserve"> mesmo</w:t>
      </w:r>
      <w:r w:rsidR="00845F4D">
        <w:rPr>
          <w:color w:val="002060"/>
        </w:rPr>
        <w:t xml:space="preserve"> momento do atendimento ou </w:t>
      </w:r>
      <w:r w:rsidRPr="00F3384B">
        <w:rPr>
          <w:color w:val="002060"/>
        </w:rPr>
        <w:t>na Biblioteca, viabilizando seu acesso à WebAluno.</w:t>
      </w:r>
    </w:p>
    <w:p w14:paraId="0B760EEE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4B27737D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Com o n</w:t>
      </w:r>
      <w:r w:rsidR="00F64B38" w:rsidRPr="00F3384B">
        <w:rPr>
          <w:color w:val="002060"/>
        </w:rPr>
        <w:t>úmero</w:t>
      </w:r>
      <w:r w:rsidRPr="00F3384B">
        <w:rPr>
          <w:color w:val="002060"/>
        </w:rPr>
        <w:t xml:space="preserve"> do seu RA (Registro Acadêmico) e a </w:t>
      </w:r>
      <w:r w:rsidR="00F64B38" w:rsidRPr="00F3384B">
        <w:rPr>
          <w:color w:val="002060"/>
        </w:rPr>
        <w:t>s</w:t>
      </w:r>
      <w:r w:rsidRPr="00F3384B">
        <w:rPr>
          <w:color w:val="002060"/>
        </w:rPr>
        <w:t xml:space="preserve">enha, você acessará um </w:t>
      </w:r>
      <w:r w:rsidRPr="00F3384B">
        <w:rPr>
          <w:b/>
          <w:color w:val="002060"/>
        </w:rPr>
        <w:t>Menu</w:t>
      </w:r>
      <w:r w:rsidR="0061393D" w:rsidRPr="00F3384B">
        <w:rPr>
          <w:b/>
          <w:color w:val="002060"/>
        </w:rPr>
        <w:t xml:space="preserve"> </w:t>
      </w:r>
      <w:r w:rsidR="0061393D" w:rsidRPr="00F3384B">
        <w:rPr>
          <w:color w:val="002060"/>
        </w:rPr>
        <w:t>na WebAluno</w:t>
      </w:r>
      <w:r w:rsidRPr="00F3384B">
        <w:rPr>
          <w:color w:val="002060"/>
        </w:rPr>
        <w:t>,</w:t>
      </w:r>
      <w:r w:rsidR="0061393D" w:rsidRPr="00F3384B">
        <w:rPr>
          <w:color w:val="002060"/>
        </w:rPr>
        <w:t xml:space="preserve"> contendo as seguintes opções: a</w:t>
      </w:r>
      <w:r w:rsidRPr="00F3384B">
        <w:rPr>
          <w:color w:val="002060"/>
        </w:rPr>
        <w:t xml:space="preserve">visos, </w:t>
      </w:r>
      <w:r w:rsidR="0061393D" w:rsidRPr="00F3384B">
        <w:rPr>
          <w:color w:val="002060"/>
        </w:rPr>
        <w:t>rematrícula, notas, declaração de m</w:t>
      </w:r>
      <w:r w:rsidRPr="00F3384B">
        <w:rPr>
          <w:color w:val="002060"/>
        </w:rPr>
        <w:t xml:space="preserve">atrícula, </w:t>
      </w:r>
      <w:r w:rsidR="0061393D" w:rsidRPr="00F3384B">
        <w:rPr>
          <w:color w:val="002060"/>
        </w:rPr>
        <w:t>frequência, histórico escolar, grade h</w:t>
      </w:r>
      <w:r w:rsidRPr="00F3384B">
        <w:rPr>
          <w:color w:val="002060"/>
        </w:rPr>
        <w:t xml:space="preserve">orária, </w:t>
      </w:r>
      <w:r w:rsidR="0061393D" w:rsidRPr="00F3384B">
        <w:rPr>
          <w:color w:val="002060"/>
        </w:rPr>
        <w:t>posição financeira, protocolos para acompanhamento dos</w:t>
      </w:r>
      <w:r w:rsidRPr="00F3384B">
        <w:rPr>
          <w:color w:val="002060"/>
        </w:rPr>
        <w:t xml:space="preserve"> pedidos efetuados na Central de Atendimento, </w:t>
      </w:r>
      <w:r w:rsidR="0061393D" w:rsidRPr="00F3384B">
        <w:rPr>
          <w:color w:val="002060"/>
        </w:rPr>
        <w:t>atividades c</w:t>
      </w:r>
      <w:r w:rsidRPr="00F3384B">
        <w:rPr>
          <w:color w:val="002060"/>
        </w:rPr>
        <w:t>omplementares</w:t>
      </w:r>
      <w:r w:rsidR="0061393D" w:rsidRPr="00F3384B">
        <w:rPr>
          <w:color w:val="002060"/>
        </w:rPr>
        <w:t>, Ambiente Virtual de Aprendizagem (AVA), professores, atualização periódica de cadastro, alteração de senha, sair.</w:t>
      </w:r>
    </w:p>
    <w:p w14:paraId="438650A3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12D048F8" w14:textId="77777777" w:rsidR="006A668A" w:rsidRPr="00F3384B" w:rsidRDefault="00AE4F9B" w:rsidP="00601073">
      <w:pPr>
        <w:pStyle w:val="Corpodetexto"/>
        <w:ind w:left="0" w:right="3"/>
        <w:rPr>
          <w:color w:val="002060"/>
        </w:rPr>
      </w:pPr>
      <w:r w:rsidRPr="00F3384B">
        <w:rPr>
          <w:color w:val="002060"/>
        </w:rPr>
        <w:t xml:space="preserve">Os boletos estarão disponíveis para impressão </w:t>
      </w:r>
      <w:r w:rsidR="00F64B38" w:rsidRPr="00F3384B">
        <w:rPr>
          <w:color w:val="002060"/>
        </w:rPr>
        <w:t>0</w:t>
      </w:r>
      <w:r w:rsidRPr="00F3384B">
        <w:rPr>
          <w:color w:val="002060"/>
        </w:rPr>
        <w:t xml:space="preserve">5 (cinco) dias antes do vencimento, </w:t>
      </w:r>
      <w:r w:rsidR="00601073" w:rsidRPr="00F3384B">
        <w:rPr>
          <w:color w:val="002060"/>
        </w:rPr>
        <w:t>d</w:t>
      </w:r>
      <w:r w:rsidRPr="00F3384B">
        <w:rPr>
          <w:color w:val="002060"/>
        </w:rPr>
        <w:t xml:space="preserve">evido a necessidade de registro via banco. O aluno que tiver interesse em ter todos os boletos no início do semestre, deve solicitar via e-mail </w:t>
      </w:r>
      <w:hyperlink r:id="rId11">
        <w:r w:rsidRPr="00F3384B">
          <w:rPr>
            <w:color w:val="002060"/>
            <w:u w:val="single" w:color="001F5F"/>
          </w:rPr>
          <w:t>financeiro@unigua.edu.br</w:t>
        </w:r>
        <w:r w:rsidRPr="00F3384B">
          <w:rPr>
            <w:color w:val="002060"/>
          </w:rPr>
          <w:t>.</w:t>
        </w:r>
      </w:hyperlink>
    </w:p>
    <w:p w14:paraId="5B8C1E12" w14:textId="77777777" w:rsidR="00601073" w:rsidRPr="00F3384B" w:rsidRDefault="00601073" w:rsidP="00601073">
      <w:pPr>
        <w:pStyle w:val="Corpodetexto"/>
        <w:ind w:left="0" w:right="3"/>
        <w:rPr>
          <w:color w:val="002060"/>
        </w:rPr>
      </w:pPr>
    </w:p>
    <w:p w14:paraId="296A796C" w14:textId="1D12A9B3" w:rsidR="006A668A" w:rsidRPr="00F3384B" w:rsidRDefault="00AE4F9B" w:rsidP="00601073">
      <w:pPr>
        <w:pStyle w:val="Ttulo3"/>
        <w:numPr>
          <w:ilvl w:val="1"/>
          <w:numId w:val="9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Calendário</w:t>
      </w:r>
      <w:r w:rsidRPr="00F3384B">
        <w:rPr>
          <w:color w:val="002060"/>
          <w:spacing w:val="-1"/>
        </w:rPr>
        <w:t xml:space="preserve"> </w:t>
      </w:r>
      <w:r w:rsidR="008A6DD3" w:rsidRPr="00816BE3">
        <w:rPr>
          <w:color w:val="17365D" w:themeColor="text2" w:themeShade="BF"/>
          <w:spacing w:val="-1"/>
        </w:rPr>
        <w:t>Acadêmico</w:t>
      </w:r>
    </w:p>
    <w:p w14:paraId="74C0F8C0" w14:textId="53A00E42" w:rsidR="006A668A" w:rsidRPr="00F3384B" w:rsidRDefault="00AE4F9B" w:rsidP="00601073">
      <w:pPr>
        <w:pStyle w:val="Corpodetexto"/>
        <w:tabs>
          <w:tab w:val="left" w:pos="9072"/>
        </w:tabs>
        <w:ind w:left="0" w:right="3"/>
        <w:rPr>
          <w:color w:val="002060"/>
        </w:rPr>
      </w:pPr>
      <w:r w:rsidRPr="00F3384B">
        <w:rPr>
          <w:color w:val="002060"/>
        </w:rPr>
        <w:t xml:space="preserve">Fique atento ao </w:t>
      </w:r>
      <w:r w:rsidR="00F64B38" w:rsidRPr="00F3384B">
        <w:rPr>
          <w:color w:val="002060"/>
        </w:rPr>
        <w:t>C</w:t>
      </w:r>
      <w:r w:rsidRPr="00F3384B">
        <w:rPr>
          <w:color w:val="002060"/>
        </w:rPr>
        <w:t>alendário</w:t>
      </w:r>
      <w:r w:rsidR="00F64B38" w:rsidRPr="00F3384B">
        <w:rPr>
          <w:color w:val="002060"/>
        </w:rPr>
        <w:t xml:space="preserve"> </w:t>
      </w:r>
      <w:r w:rsidR="008A6DD3" w:rsidRPr="00816BE3">
        <w:rPr>
          <w:color w:val="17365D" w:themeColor="text2" w:themeShade="BF"/>
        </w:rPr>
        <w:t>Acadêmico</w:t>
      </w:r>
      <w:r w:rsidRPr="00F3384B">
        <w:rPr>
          <w:color w:val="002060"/>
        </w:rPr>
        <w:t>, disponível na primeira página do site institucional. Ele informa os dias de início e término das aulas, feriados e</w:t>
      </w:r>
      <w:r w:rsidRPr="00F3384B">
        <w:rPr>
          <w:color w:val="002060"/>
          <w:spacing w:val="-8"/>
        </w:rPr>
        <w:t xml:space="preserve"> </w:t>
      </w:r>
      <w:r w:rsidRPr="00F3384B">
        <w:rPr>
          <w:color w:val="002060"/>
        </w:rPr>
        <w:t>recessos.</w:t>
      </w:r>
    </w:p>
    <w:p w14:paraId="2A13D9C2" w14:textId="77777777" w:rsidR="00601073" w:rsidRPr="00F3384B" w:rsidRDefault="00601073" w:rsidP="00601073">
      <w:pPr>
        <w:pStyle w:val="Corpodetexto"/>
        <w:tabs>
          <w:tab w:val="left" w:pos="9072"/>
        </w:tabs>
        <w:ind w:left="0" w:right="3"/>
        <w:rPr>
          <w:color w:val="002060"/>
        </w:rPr>
      </w:pPr>
    </w:p>
    <w:p w14:paraId="5695B2A1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2.3. Horários de aulas</w:t>
      </w:r>
    </w:p>
    <w:p w14:paraId="47F2AB72" w14:textId="77777777" w:rsidR="00601073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Observe com atenção estes horários, evitando atrasos e saídas antecipadas, em respeito aos professores e demais colegas.</w:t>
      </w:r>
    </w:p>
    <w:p w14:paraId="43A80FE7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08"/>
      </w:tblGrid>
      <w:tr w:rsidR="00F3384B" w:rsidRPr="00F3384B" w14:paraId="68D9D480" w14:textId="77777777" w:rsidTr="0061393D">
        <w:trPr>
          <w:jc w:val="center"/>
        </w:trPr>
        <w:tc>
          <w:tcPr>
            <w:tcW w:w="4608" w:type="dxa"/>
          </w:tcPr>
          <w:p w14:paraId="2176E271" w14:textId="77777777" w:rsidR="001F2F78" w:rsidRPr="00F3384B" w:rsidRDefault="001F2F78" w:rsidP="0061393D">
            <w:pPr>
              <w:pStyle w:val="Ttulo3"/>
              <w:tabs>
                <w:tab w:val="left" w:pos="5670"/>
              </w:tabs>
              <w:spacing w:before="0"/>
              <w:ind w:left="0"/>
              <w:jc w:val="center"/>
              <w:rPr>
                <w:color w:val="002060"/>
              </w:rPr>
            </w:pPr>
            <w:r w:rsidRPr="00F3384B">
              <w:rPr>
                <w:color w:val="002060"/>
              </w:rPr>
              <w:t>Turno noturno:</w:t>
            </w:r>
          </w:p>
        </w:tc>
      </w:tr>
      <w:tr w:rsidR="00F3384B" w:rsidRPr="00F3384B" w14:paraId="0CB69AE3" w14:textId="77777777" w:rsidTr="0061393D">
        <w:trPr>
          <w:jc w:val="center"/>
        </w:trPr>
        <w:tc>
          <w:tcPr>
            <w:tcW w:w="4608" w:type="dxa"/>
          </w:tcPr>
          <w:p w14:paraId="07BA2F56" w14:textId="77777777" w:rsidR="001F2F78" w:rsidRPr="00F3384B" w:rsidRDefault="001F2F78" w:rsidP="0061393D">
            <w:pPr>
              <w:jc w:val="center"/>
              <w:rPr>
                <w:color w:val="002060"/>
              </w:rPr>
            </w:pPr>
            <w:r w:rsidRPr="00F3384B">
              <w:rPr>
                <w:color w:val="002060"/>
              </w:rPr>
              <w:t>1ª aula – 19h às 19h50</w:t>
            </w:r>
          </w:p>
        </w:tc>
      </w:tr>
      <w:tr w:rsidR="00F3384B" w:rsidRPr="00F3384B" w14:paraId="1A5EBFFE" w14:textId="77777777" w:rsidTr="0061393D">
        <w:trPr>
          <w:jc w:val="center"/>
        </w:trPr>
        <w:tc>
          <w:tcPr>
            <w:tcW w:w="4608" w:type="dxa"/>
          </w:tcPr>
          <w:p w14:paraId="5460A31F" w14:textId="77777777" w:rsidR="001F2F78" w:rsidRPr="00F3384B" w:rsidRDefault="001F2F78" w:rsidP="0061393D">
            <w:pPr>
              <w:jc w:val="center"/>
              <w:rPr>
                <w:color w:val="002060"/>
              </w:rPr>
            </w:pPr>
            <w:r w:rsidRPr="00F3384B">
              <w:rPr>
                <w:color w:val="002060"/>
              </w:rPr>
              <w:t>2ª aula – 19h50 às 20h40</w:t>
            </w:r>
          </w:p>
        </w:tc>
      </w:tr>
      <w:tr w:rsidR="00F3384B" w:rsidRPr="00F3384B" w14:paraId="325752DB" w14:textId="77777777" w:rsidTr="0061393D">
        <w:trPr>
          <w:jc w:val="center"/>
        </w:trPr>
        <w:tc>
          <w:tcPr>
            <w:tcW w:w="4608" w:type="dxa"/>
          </w:tcPr>
          <w:p w14:paraId="3FF8440C" w14:textId="77777777" w:rsidR="001F2F78" w:rsidRPr="00F3384B" w:rsidRDefault="001F2F78" w:rsidP="0061393D">
            <w:pPr>
              <w:jc w:val="center"/>
              <w:rPr>
                <w:color w:val="002060"/>
              </w:rPr>
            </w:pPr>
            <w:r w:rsidRPr="00F3384B">
              <w:rPr>
                <w:color w:val="002060"/>
              </w:rPr>
              <w:t>Intervalo – 20h40 às 20h50</w:t>
            </w:r>
          </w:p>
        </w:tc>
      </w:tr>
      <w:tr w:rsidR="00F3384B" w:rsidRPr="00F3384B" w14:paraId="6E1A7CA1" w14:textId="77777777" w:rsidTr="0061393D">
        <w:trPr>
          <w:jc w:val="center"/>
        </w:trPr>
        <w:tc>
          <w:tcPr>
            <w:tcW w:w="4608" w:type="dxa"/>
          </w:tcPr>
          <w:p w14:paraId="5B1274DF" w14:textId="77777777" w:rsidR="001F2F78" w:rsidRPr="00F3384B" w:rsidRDefault="001F2F78" w:rsidP="0061393D">
            <w:pPr>
              <w:jc w:val="center"/>
              <w:rPr>
                <w:color w:val="002060"/>
              </w:rPr>
            </w:pPr>
            <w:r w:rsidRPr="00F3384B">
              <w:rPr>
                <w:color w:val="002060"/>
              </w:rPr>
              <w:t>3ª aula – 20h50 às 21h40</w:t>
            </w:r>
          </w:p>
        </w:tc>
      </w:tr>
      <w:tr w:rsidR="00CC17C7" w:rsidRPr="00F3384B" w14:paraId="7D3D0552" w14:textId="77777777" w:rsidTr="0061393D">
        <w:trPr>
          <w:jc w:val="center"/>
        </w:trPr>
        <w:tc>
          <w:tcPr>
            <w:tcW w:w="4608" w:type="dxa"/>
          </w:tcPr>
          <w:p w14:paraId="092C22BB" w14:textId="77777777" w:rsidR="001F2F78" w:rsidRPr="00F3384B" w:rsidRDefault="001F2F78" w:rsidP="0061393D">
            <w:pPr>
              <w:jc w:val="center"/>
              <w:rPr>
                <w:color w:val="002060"/>
              </w:rPr>
            </w:pPr>
            <w:r w:rsidRPr="00F3384B">
              <w:rPr>
                <w:color w:val="002060"/>
              </w:rPr>
              <w:t>4ª aula – 21h40 às 22h30</w:t>
            </w:r>
          </w:p>
        </w:tc>
      </w:tr>
    </w:tbl>
    <w:p w14:paraId="29020D22" w14:textId="77777777" w:rsidR="00601073" w:rsidRPr="00F3384B" w:rsidRDefault="00601073" w:rsidP="00601073">
      <w:pPr>
        <w:pStyle w:val="Corpodetexto"/>
        <w:ind w:left="0"/>
        <w:rPr>
          <w:color w:val="002060"/>
        </w:rPr>
      </w:pPr>
    </w:p>
    <w:p w14:paraId="7F0E7E45" w14:textId="571B1795" w:rsidR="006A668A" w:rsidRPr="00211DEF" w:rsidRDefault="00CC095D" w:rsidP="00601073">
      <w:pPr>
        <w:pStyle w:val="Ttulo3"/>
        <w:numPr>
          <w:ilvl w:val="1"/>
          <w:numId w:val="8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211DEF">
        <w:rPr>
          <w:color w:val="002060"/>
        </w:rPr>
        <w:t xml:space="preserve">. </w:t>
      </w:r>
      <w:r w:rsidR="00AE4F9B" w:rsidRPr="00211DEF">
        <w:rPr>
          <w:color w:val="002060"/>
        </w:rPr>
        <w:t>Em caso de</w:t>
      </w:r>
      <w:r w:rsidR="00AE4F9B" w:rsidRPr="00211DEF">
        <w:rPr>
          <w:color w:val="002060"/>
          <w:spacing w:val="-4"/>
        </w:rPr>
        <w:t xml:space="preserve"> </w:t>
      </w:r>
      <w:r w:rsidR="00AE4F9B" w:rsidRPr="00211DEF">
        <w:rPr>
          <w:color w:val="002060"/>
        </w:rPr>
        <w:t>dúvidas</w:t>
      </w:r>
    </w:p>
    <w:p w14:paraId="6A0F10D4" w14:textId="77777777" w:rsidR="006A668A" w:rsidRPr="00F3384B" w:rsidRDefault="00AE4F9B" w:rsidP="00601073">
      <w:pPr>
        <w:pStyle w:val="PargrafodaLista"/>
        <w:numPr>
          <w:ilvl w:val="2"/>
          <w:numId w:val="8"/>
        </w:numPr>
        <w:tabs>
          <w:tab w:val="left" w:pos="284"/>
        </w:tabs>
        <w:ind w:left="0" w:firstLine="0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Se relacionadas às disciplinas em curso, dirija-se ao seu</w:t>
      </w:r>
      <w:r w:rsidRPr="00F3384B">
        <w:rPr>
          <w:color w:val="002060"/>
          <w:spacing w:val="-5"/>
          <w:sz w:val="24"/>
          <w:szCs w:val="24"/>
        </w:rPr>
        <w:t xml:space="preserve"> </w:t>
      </w:r>
      <w:r w:rsidRPr="00F3384B">
        <w:rPr>
          <w:b/>
          <w:color w:val="002060"/>
          <w:sz w:val="24"/>
          <w:szCs w:val="24"/>
        </w:rPr>
        <w:t>Professor</w:t>
      </w:r>
      <w:r w:rsidRPr="00F3384B">
        <w:rPr>
          <w:color w:val="002060"/>
          <w:sz w:val="24"/>
          <w:szCs w:val="24"/>
        </w:rPr>
        <w:t>.</w:t>
      </w:r>
    </w:p>
    <w:p w14:paraId="5F058748" w14:textId="77777777" w:rsidR="006A668A" w:rsidRPr="00F3384B" w:rsidRDefault="006A668A" w:rsidP="00601073">
      <w:pPr>
        <w:pStyle w:val="Corpodetexto"/>
        <w:tabs>
          <w:tab w:val="left" w:pos="284"/>
        </w:tabs>
        <w:ind w:left="0"/>
        <w:jc w:val="left"/>
        <w:rPr>
          <w:color w:val="002060"/>
        </w:rPr>
      </w:pPr>
    </w:p>
    <w:p w14:paraId="7223AF11" w14:textId="77777777" w:rsidR="006A668A" w:rsidRPr="00F3384B" w:rsidRDefault="00AE4F9B" w:rsidP="004344CD">
      <w:pPr>
        <w:pStyle w:val="PargrafodaLista"/>
        <w:numPr>
          <w:ilvl w:val="2"/>
          <w:numId w:val="8"/>
        </w:numPr>
        <w:tabs>
          <w:tab w:val="left" w:pos="284"/>
        </w:tabs>
        <w:ind w:left="0" w:right="-1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 xml:space="preserve">Se relacionadas ao Curso, dirija-se ao seu </w:t>
      </w:r>
      <w:r w:rsidRPr="00F3384B">
        <w:rPr>
          <w:b/>
          <w:color w:val="002060"/>
          <w:sz w:val="24"/>
          <w:szCs w:val="24"/>
        </w:rPr>
        <w:t>Coordenador</w:t>
      </w:r>
      <w:r w:rsidRPr="00F3384B">
        <w:rPr>
          <w:color w:val="002060"/>
          <w:sz w:val="24"/>
          <w:szCs w:val="24"/>
        </w:rPr>
        <w:t>, que poderá dar-lhe uma orientação segura ou buscará uma</w:t>
      </w:r>
      <w:r w:rsidRPr="00F3384B">
        <w:rPr>
          <w:color w:val="002060"/>
          <w:spacing w:val="-6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solução.</w:t>
      </w:r>
    </w:p>
    <w:p w14:paraId="5E001E2D" w14:textId="77777777" w:rsidR="006A668A" w:rsidRPr="00F3384B" w:rsidRDefault="006A668A" w:rsidP="004344CD">
      <w:pPr>
        <w:pStyle w:val="Corpodetexto"/>
        <w:tabs>
          <w:tab w:val="left" w:pos="284"/>
        </w:tabs>
        <w:ind w:left="0"/>
        <w:rPr>
          <w:color w:val="002060"/>
        </w:rPr>
      </w:pPr>
    </w:p>
    <w:p w14:paraId="4592A00E" w14:textId="6229E4B3" w:rsidR="006A668A" w:rsidRPr="00F3384B" w:rsidRDefault="00AE4F9B" w:rsidP="004344CD">
      <w:pPr>
        <w:pStyle w:val="PargrafodaLista"/>
        <w:numPr>
          <w:ilvl w:val="2"/>
          <w:numId w:val="8"/>
        </w:numPr>
        <w:tabs>
          <w:tab w:val="left" w:pos="284"/>
        </w:tabs>
        <w:ind w:left="0" w:right="-1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 xml:space="preserve">Se relacionadas a procedimentos administrativos, dirija-se à </w:t>
      </w:r>
      <w:r w:rsidRPr="00F3384B">
        <w:rPr>
          <w:b/>
          <w:color w:val="002060"/>
          <w:sz w:val="24"/>
          <w:szCs w:val="24"/>
        </w:rPr>
        <w:t>Central de Atendimento</w:t>
      </w:r>
      <w:r w:rsidRPr="00F3384B">
        <w:rPr>
          <w:color w:val="002060"/>
          <w:sz w:val="24"/>
          <w:szCs w:val="24"/>
        </w:rPr>
        <w:t xml:space="preserve">, com expediente nos períodos </w:t>
      </w:r>
      <w:r w:rsidR="00174DB1">
        <w:rPr>
          <w:color w:val="002060"/>
          <w:sz w:val="24"/>
          <w:szCs w:val="24"/>
        </w:rPr>
        <w:t>da manhã, tarde e noite</w:t>
      </w:r>
      <w:r w:rsidR="001B6797">
        <w:rPr>
          <w:color w:val="002060"/>
          <w:sz w:val="24"/>
          <w:szCs w:val="24"/>
        </w:rPr>
        <w:t xml:space="preserve"> no Campus Jordão e na Unidade XV, apenas no período noturno</w:t>
      </w:r>
      <w:r w:rsidR="00174DB1">
        <w:rPr>
          <w:color w:val="002060"/>
          <w:sz w:val="24"/>
          <w:szCs w:val="24"/>
        </w:rPr>
        <w:t>.</w:t>
      </w:r>
    </w:p>
    <w:p w14:paraId="25130EA8" w14:textId="77777777" w:rsidR="006A668A" w:rsidRPr="00F3384B" w:rsidRDefault="006A668A" w:rsidP="004344CD">
      <w:pPr>
        <w:pStyle w:val="Corpodetexto"/>
        <w:tabs>
          <w:tab w:val="left" w:pos="284"/>
        </w:tabs>
        <w:ind w:left="0"/>
        <w:rPr>
          <w:color w:val="002060"/>
        </w:rPr>
      </w:pPr>
    </w:p>
    <w:p w14:paraId="67260724" w14:textId="77777777" w:rsidR="006A668A" w:rsidRPr="00F3384B" w:rsidRDefault="00AE4F9B" w:rsidP="004344CD">
      <w:pPr>
        <w:pStyle w:val="PargrafodaLista"/>
        <w:numPr>
          <w:ilvl w:val="2"/>
          <w:numId w:val="8"/>
        </w:numPr>
        <w:tabs>
          <w:tab w:val="left" w:pos="284"/>
        </w:tabs>
        <w:ind w:left="0" w:right="-1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Se</w:t>
      </w:r>
      <w:r w:rsidRPr="00F3384B">
        <w:rPr>
          <w:color w:val="002060"/>
          <w:sz w:val="24"/>
          <w:szCs w:val="24"/>
        </w:rPr>
        <w:tab/>
        <w:t>relacionadas</w:t>
      </w:r>
      <w:r w:rsidRPr="00F3384B">
        <w:rPr>
          <w:color w:val="002060"/>
          <w:sz w:val="24"/>
          <w:szCs w:val="24"/>
        </w:rPr>
        <w:tab/>
        <w:t>aos</w:t>
      </w:r>
      <w:r w:rsidRPr="00F3384B">
        <w:rPr>
          <w:color w:val="002060"/>
          <w:sz w:val="24"/>
          <w:szCs w:val="24"/>
        </w:rPr>
        <w:tab/>
        <w:t>boletos</w:t>
      </w:r>
      <w:r w:rsidRPr="00F3384B">
        <w:rPr>
          <w:color w:val="002060"/>
          <w:sz w:val="24"/>
          <w:szCs w:val="24"/>
        </w:rPr>
        <w:tab/>
        <w:t>das</w:t>
      </w:r>
      <w:r w:rsidRPr="00F3384B">
        <w:rPr>
          <w:color w:val="002060"/>
          <w:sz w:val="24"/>
          <w:szCs w:val="24"/>
        </w:rPr>
        <w:tab/>
        <w:t>mensalidades,</w:t>
      </w:r>
      <w:r w:rsidRPr="00F3384B">
        <w:rPr>
          <w:color w:val="002060"/>
          <w:sz w:val="24"/>
          <w:szCs w:val="24"/>
        </w:rPr>
        <w:tab/>
        <w:t>envie</w:t>
      </w:r>
      <w:r w:rsidRPr="00F3384B">
        <w:rPr>
          <w:color w:val="002060"/>
          <w:sz w:val="24"/>
          <w:szCs w:val="24"/>
        </w:rPr>
        <w:tab/>
        <w:t>e-mail</w:t>
      </w:r>
      <w:r w:rsidRPr="00F3384B">
        <w:rPr>
          <w:color w:val="002060"/>
          <w:sz w:val="24"/>
          <w:szCs w:val="24"/>
        </w:rPr>
        <w:tab/>
      </w:r>
      <w:r w:rsidRPr="00F3384B">
        <w:rPr>
          <w:color w:val="002060"/>
          <w:spacing w:val="-5"/>
          <w:sz w:val="24"/>
          <w:szCs w:val="24"/>
        </w:rPr>
        <w:t>para:</w:t>
      </w:r>
      <w:r w:rsidR="00CB0443" w:rsidRPr="00F3384B">
        <w:rPr>
          <w:color w:val="002060"/>
          <w:spacing w:val="-5"/>
          <w:sz w:val="24"/>
          <w:szCs w:val="24"/>
        </w:rPr>
        <w:t xml:space="preserve"> </w:t>
      </w:r>
      <w:hyperlink r:id="rId12">
        <w:r w:rsidRPr="00F3384B">
          <w:rPr>
            <w:color w:val="002060"/>
            <w:sz w:val="24"/>
            <w:szCs w:val="24"/>
            <w:u w:val="single" w:color="001F5F"/>
          </w:rPr>
          <w:t>financeiro@unigua.edu.br</w:t>
        </w:r>
        <w:r w:rsidRPr="00F3384B">
          <w:rPr>
            <w:color w:val="002060"/>
            <w:sz w:val="24"/>
            <w:szCs w:val="24"/>
          </w:rPr>
          <w:t xml:space="preserve"> </w:t>
        </w:r>
      </w:hyperlink>
      <w:r w:rsidRPr="00F3384B">
        <w:rPr>
          <w:color w:val="002060"/>
          <w:sz w:val="24"/>
          <w:szCs w:val="24"/>
        </w:rPr>
        <w:t>ou dirija-se ao guichê da</w:t>
      </w:r>
      <w:r w:rsidRPr="00F3384B">
        <w:rPr>
          <w:color w:val="002060"/>
          <w:spacing w:val="-1"/>
          <w:sz w:val="24"/>
          <w:szCs w:val="24"/>
        </w:rPr>
        <w:t xml:space="preserve"> </w:t>
      </w:r>
      <w:r w:rsidRPr="00F3384B">
        <w:rPr>
          <w:b/>
          <w:color w:val="002060"/>
          <w:sz w:val="24"/>
          <w:szCs w:val="24"/>
        </w:rPr>
        <w:t>Tesouraria</w:t>
      </w:r>
      <w:r w:rsidRPr="00F3384B">
        <w:rPr>
          <w:color w:val="002060"/>
          <w:sz w:val="24"/>
          <w:szCs w:val="24"/>
        </w:rPr>
        <w:t>.</w:t>
      </w:r>
    </w:p>
    <w:p w14:paraId="38ECCE30" w14:textId="77777777" w:rsidR="006A668A" w:rsidRPr="00F3384B" w:rsidRDefault="006A668A" w:rsidP="00601073">
      <w:pPr>
        <w:pStyle w:val="Corpodetexto"/>
        <w:tabs>
          <w:tab w:val="left" w:pos="284"/>
        </w:tabs>
        <w:ind w:left="0"/>
        <w:jc w:val="left"/>
        <w:rPr>
          <w:color w:val="002060"/>
        </w:rPr>
      </w:pPr>
    </w:p>
    <w:p w14:paraId="6FAEE6AB" w14:textId="77777777" w:rsidR="006A668A" w:rsidRPr="00F3384B" w:rsidRDefault="00AE4F9B" w:rsidP="00601073">
      <w:pPr>
        <w:pStyle w:val="PargrafodaLista"/>
        <w:numPr>
          <w:ilvl w:val="2"/>
          <w:numId w:val="8"/>
        </w:numPr>
        <w:tabs>
          <w:tab w:val="left" w:pos="284"/>
          <w:tab w:val="left" w:pos="2312"/>
        </w:tabs>
        <w:ind w:left="0" w:right="-1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 xml:space="preserve">Se o seu questionamento não teve solução em prazo razoável, acesse a </w:t>
      </w:r>
      <w:r w:rsidRPr="00F3384B">
        <w:rPr>
          <w:b/>
          <w:color w:val="002060"/>
          <w:sz w:val="24"/>
          <w:szCs w:val="24"/>
        </w:rPr>
        <w:t xml:space="preserve">Ouvidoria, </w:t>
      </w:r>
      <w:r w:rsidRPr="00F3384B">
        <w:rPr>
          <w:color w:val="002060"/>
          <w:sz w:val="24"/>
          <w:szCs w:val="24"/>
        </w:rPr>
        <w:t xml:space="preserve">na primeira página do </w:t>
      </w:r>
      <w:r w:rsidR="00F64B38" w:rsidRPr="00F3384B">
        <w:rPr>
          <w:color w:val="002060"/>
          <w:sz w:val="24"/>
          <w:szCs w:val="24"/>
        </w:rPr>
        <w:t>s</w:t>
      </w:r>
      <w:r w:rsidRPr="00F3384B">
        <w:rPr>
          <w:color w:val="002060"/>
          <w:sz w:val="24"/>
          <w:szCs w:val="24"/>
        </w:rPr>
        <w:t xml:space="preserve">ite </w:t>
      </w:r>
      <w:r w:rsidR="00F64B38" w:rsidRPr="00F3384B">
        <w:rPr>
          <w:color w:val="002060"/>
          <w:sz w:val="24"/>
          <w:szCs w:val="24"/>
        </w:rPr>
        <w:t>i</w:t>
      </w:r>
      <w:r w:rsidRPr="00F3384B">
        <w:rPr>
          <w:color w:val="002060"/>
          <w:sz w:val="24"/>
          <w:szCs w:val="24"/>
        </w:rPr>
        <w:t>nstitucional. Identifique-se e informe como deseja receber o retorno da informação</w:t>
      </w:r>
      <w:r w:rsidRPr="00F3384B">
        <w:rPr>
          <w:color w:val="002060"/>
          <w:spacing w:val="-1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solicitada.</w:t>
      </w:r>
    </w:p>
    <w:p w14:paraId="23D42928" w14:textId="77777777" w:rsidR="006A668A" w:rsidRPr="00F3384B" w:rsidRDefault="006A668A" w:rsidP="00601073">
      <w:pPr>
        <w:pStyle w:val="Corpodetexto"/>
        <w:tabs>
          <w:tab w:val="left" w:pos="284"/>
        </w:tabs>
        <w:ind w:left="0"/>
        <w:jc w:val="left"/>
        <w:rPr>
          <w:color w:val="002060"/>
        </w:rPr>
      </w:pPr>
    </w:p>
    <w:p w14:paraId="1D3BA0E6" w14:textId="25E47757" w:rsidR="006A668A" w:rsidRPr="00F3384B" w:rsidRDefault="00F64B38" w:rsidP="00601073">
      <w:pPr>
        <w:pStyle w:val="PargrafodaLista"/>
        <w:numPr>
          <w:ilvl w:val="2"/>
          <w:numId w:val="8"/>
        </w:numPr>
        <w:tabs>
          <w:tab w:val="left" w:pos="284"/>
          <w:tab w:val="left" w:pos="2312"/>
        </w:tabs>
        <w:ind w:left="0" w:right="-1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Há também</w:t>
      </w:r>
      <w:r w:rsidR="00AE4F9B" w:rsidRPr="00F3384B">
        <w:rPr>
          <w:color w:val="002060"/>
          <w:sz w:val="24"/>
          <w:szCs w:val="24"/>
        </w:rPr>
        <w:t xml:space="preserve"> atendimento e orientações, em casos específicos, pela </w:t>
      </w:r>
      <w:r w:rsidR="00AE4F9B" w:rsidRPr="00F3384B">
        <w:rPr>
          <w:b/>
          <w:color w:val="002060"/>
          <w:sz w:val="24"/>
          <w:szCs w:val="24"/>
        </w:rPr>
        <w:t>Coordenação Pedagógica</w:t>
      </w:r>
      <w:r w:rsidR="008A6DD3" w:rsidRPr="008A6DD3">
        <w:rPr>
          <w:color w:val="002060"/>
          <w:sz w:val="24"/>
          <w:szCs w:val="24"/>
        </w:rPr>
        <w:t>.</w:t>
      </w:r>
      <w:r w:rsidR="00AE4F9B" w:rsidRPr="00F3384B">
        <w:rPr>
          <w:b/>
          <w:color w:val="002060"/>
          <w:sz w:val="24"/>
          <w:szCs w:val="24"/>
        </w:rPr>
        <w:t xml:space="preserve"> </w:t>
      </w:r>
    </w:p>
    <w:p w14:paraId="13986855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58E73103" w14:textId="4257B163" w:rsidR="006A668A" w:rsidRPr="00F3384B" w:rsidRDefault="00CC095D" w:rsidP="00601073">
      <w:pPr>
        <w:pStyle w:val="Ttulo3"/>
        <w:numPr>
          <w:ilvl w:val="1"/>
          <w:numId w:val="8"/>
        </w:numPr>
        <w:tabs>
          <w:tab w:val="left" w:pos="284"/>
        </w:tabs>
        <w:spacing w:before="0"/>
        <w:ind w:left="0" w:firstLine="0"/>
        <w:rPr>
          <w:color w:val="002060"/>
        </w:rPr>
      </w:pPr>
      <w:r>
        <w:rPr>
          <w:color w:val="002060"/>
        </w:rPr>
        <w:t xml:space="preserve">. </w:t>
      </w:r>
      <w:r w:rsidR="00AE4F9B" w:rsidRPr="00F3384B">
        <w:rPr>
          <w:color w:val="002060"/>
        </w:rPr>
        <w:t>Secretaria</w:t>
      </w:r>
      <w:r w:rsidR="00AE4F9B" w:rsidRPr="00F3384B">
        <w:rPr>
          <w:color w:val="002060"/>
          <w:spacing w:val="-8"/>
        </w:rPr>
        <w:t xml:space="preserve"> </w:t>
      </w:r>
      <w:r w:rsidR="00AE4F9B" w:rsidRPr="00F3384B">
        <w:rPr>
          <w:color w:val="002060"/>
        </w:rPr>
        <w:t>Geral</w:t>
      </w:r>
    </w:p>
    <w:p w14:paraId="38501968" w14:textId="7D910E52" w:rsidR="00284FEF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 xml:space="preserve">A Secretaria Geral é o setor </w:t>
      </w:r>
      <w:r w:rsidR="00F64B38" w:rsidRPr="00F3384B">
        <w:rPr>
          <w:color w:val="002060"/>
        </w:rPr>
        <w:t xml:space="preserve">em </w:t>
      </w:r>
      <w:r w:rsidRPr="00F3384B">
        <w:rPr>
          <w:color w:val="002060"/>
        </w:rPr>
        <w:t xml:space="preserve">que </w:t>
      </w:r>
      <w:r w:rsidR="00F64B38" w:rsidRPr="00F3384B">
        <w:rPr>
          <w:color w:val="002060"/>
        </w:rPr>
        <w:t xml:space="preserve">se </w:t>
      </w:r>
      <w:r w:rsidRPr="00F3384B">
        <w:rPr>
          <w:color w:val="002060"/>
        </w:rPr>
        <w:t xml:space="preserve">concentra e </w:t>
      </w:r>
      <w:r w:rsidR="008A6DD3" w:rsidRPr="00816BE3">
        <w:rPr>
          <w:color w:val="17365D" w:themeColor="text2" w:themeShade="BF"/>
        </w:rPr>
        <w:t>se</w:t>
      </w:r>
      <w:r w:rsidR="008A6DD3">
        <w:rPr>
          <w:color w:val="002060"/>
        </w:rPr>
        <w:t xml:space="preserve"> </w:t>
      </w:r>
      <w:r w:rsidRPr="00F3384B">
        <w:rPr>
          <w:color w:val="002060"/>
        </w:rPr>
        <w:t>sistematiza a vida acadêmica de todos os alunos.</w:t>
      </w:r>
    </w:p>
    <w:p w14:paraId="73EB7209" w14:textId="77777777" w:rsidR="00284FEF" w:rsidRPr="00F3384B" w:rsidRDefault="00284FEF" w:rsidP="00601073">
      <w:pPr>
        <w:pStyle w:val="Corpodetexto"/>
        <w:ind w:left="0" w:right="-1"/>
        <w:rPr>
          <w:color w:val="002060"/>
        </w:rPr>
      </w:pPr>
    </w:p>
    <w:p w14:paraId="2A82B982" w14:textId="77777777" w:rsidR="00284FEF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 xml:space="preserve">A documentação e todos os registros acadêmicos estão ali arquivados. Em relação ao seu curso, seus pedidos deverão ser formalizados através de protocolos, diretamente na </w:t>
      </w:r>
      <w:r w:rsidRPr="00F3384B">
        <w:rPr>
          <w:b/>
          <w:color w:val="002060"/>
        </w:rPr>
        <w:t>Central de Atendimento</w:t>
      </w:r>
      <w:r w:rsidRPr="00F3384B">
        <w:rPr>
          <w:color w:val="002060"/>
        </w:rPr>
        <w:t xml:space="preserve">. </w:t>
      </w:r>
    </w:p>
    <w:p w14:paraId="74137BFA" w14:textId="77777777" w:rsidR="00284FEF" w:rsidRPr="00F3384B" w:rsidRDefault="00284FEF" w:rsidP="00601073">
      <w:pPr>
        <w:pStyle w:val="Corpodetexto"/>
        <w:ind w:left="0" w:right="-1"/>
        <w:rPr>
          <w:color w:val="002060"/>
        </w:rPr>
      </w:pPr>
    </w:p>
    <w:p w14:paraId="2A88182A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 xml:space="preserve">Todos os pedidos deverão conter parecer fundamentado, nos prazos previstos, e disponibilizados para ciência e acompanhamento pela </w:t>
      </w:r>
      <w:r w:rsidRPr="00F3384B">
        <w:rPr>
          <w:b/>
          <w:i/>
          <w:color w:val="002060"/>
        </w:rPr>
        <w:t>WebAluno</w:t>
      </w:r>
      <w:r w:rsidRPr="00F3384B">
        <w:rPr>
          <w:color w:val="002060"/>
        </w:rPr>
        <w:t>. Sempre que abrir um protocolo, acompanhe-o até o final, mantendo sempre atualizado seus contatos: endereço, telefone, celular, e-mail. Há um tipo de protocolo para cada situação, pois há um fluxo específico para cada</w:t>
      </w:r>
      <w:r w:rsidRPr="00F3384B">
        <w:rPr>
          <w:color w:val="002060"/>
          <w:spacing w:val="-12"/>
        </w:rPr>
        <w:t xml:space="preserve"> </w:t>
      </w:r>
      <w:r w:rsidRPr="00F3384B">
        <w:rPr>
          <w:color w:val="002060"/>
        </w:rPr>
        <w:t>pedido.</w:t>
      </w:r>
    </w:p>
    <w:p w14:paraId="4213BDED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0A6A0F8F" w14:textId="393D0AE4" w:rsidR="006A668A" w:rsidRDefault="00CC095D" w:rsidP="00601073">
      <w:pPr>
        <w:pStyle w:val="Ttulo3"/>
        <w:numPr>
          <w:ilvl w:val="1"/>
          <w:numId w:val="8"/>
        </w:numPr>
        <w:tabs>
          <w:tab w:val="left" w:pos="284"/>
        </w:tabs>
        <w:spacing w:before="0"/>
        <w:ind w:left="0" w:firstLine="0"/>
        <w:rPr>
          <w:color w:val="002060"/>
        </w:rPr>
      </w:pPr>
      <w:r>
        <w:rPr>
          <w:color w:val="002060"/>
        </w:rPr>
        <w:t>.</w:t>
      </w:r>
      <w:r w:rsidR="00482C21" w:rsidRPr="00F3384B">
        <w:rPr>
          <w:color w:val="002060"/>
        </w:rPr>
        <w:t xml:space="preserve"> </w:t>
      </w:r>
      <w:r w:rsidR="00AE4F9B" w:rsidRPr="00F3384B">
        <w:rPr>
          <w:color w:val="002060"/>
        </w:rPr>
        <w:t>Rematrícula</w:t>
      </w:r>
    </w:p>
    <w:p w14:paraId="21260007" w14:textId="77777777" w:rsidR="008C4C59" w:rsidRPr="00F3384B" w:rsidRDefault="008C4C59" w:rsidP="008C4C59">
      <w:pPr>
        <w:pStyle w:val="Ttulo3"/>
        <w:tabs>
          <w:tab w:val="left" w:pos="284"/>
        </w:tabs>
        <w:spacing w:before="0"/>
        <w:rPr>
          <w:color w:val="002060"/>
        </w:rPr>
      </w:pPr>
    </w:p>
    <w:p w14:paraId="21E387FD" w14:textId="43C00FBB" w:rsidR="006A668A" w:rsidRPr="00F3384B" w:rsidRDefault="008C4C59" w:rsidP="00241EA4">
      <w:pPr>
        <w:pStyle w:val="PargrafodaLista"/>
        <w:tabs>
          <w:tab w:val="left" w:pos="426"/>
        </w:tabs>
        <w:ind w:left="0" w:right="-1" w:firstLine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 - </w:t>
      </w:r>
      <w:r w:rsidR="00AE4F9B" w:rsidRPr="00F3384B">
        <w:rPr>
          <w:color w:val="002060"/>
          <w:sz w:val="24"/>
          <w:szCs w:val="24"/>
        </w:rPr>
        <w:t xml:space="preserve">Ao concluir um semestre letivo, serão ofertados disciplinas e horários para o período seguinte, de acordo com a matriz curricular. Caso tenha havido alguma reprovação, essa disciplina deve ser incluída em seu horário tão logo ela seja ofertada, conciliando, da melhor forma possível, as turmas disponíveis </w:t>
      </w:r>
      <w:r w:rsidR="00AE4F9B" w:rsidRPr="00F3384B">
        <w:rPr>
          <w:color w:val="002060"/>
          <w:sz w:val="24"/>
          <w:szCs w:val="24"/>
        </w:rPr>
        <w:lastRenderedPageBreak/>
        <w:t xml:space="preserve">às suas necessidades. Você deve verificar no </w:t>
      </w:r>
      <w:r w:rsidR="00F64B38" w:rsidRPr="00F3384B">
        <w:rPr>
          <w:color w:val="002060"/>
          <w:sz w:val="24"/>
          <w:szCs w:val="24"/>
        </w:rPr>
        <w:t>C</w:t>
      </w:r>
      <w:r w:rsidR="00AE4F9B" w:rsidRPr="00F3384B">
        <w:rPr>
          <w:color w:val="002060"/>
          <w:sz w:val="24"/>
          <w:szCs w:val="24"/>
        </w:rPr>
        <w:t xml:space="preserve">alendário </w:t>
      </w:r>
      <w:r w:rsidR="00F64B38" w:rsidRPr="00F3384B">
        <w:rPr>
          <w:color w:val="002060"/>
          <w:sz w:val="24"/>
          <w:szCs w:val="24"/>
        </w:rPr>
        <w:t>A</w:t>
      </w:r>
      <w:r w:rsidR="00AE4F9B" w:rsidRPr="00F3384B">
        <w:rPr>
          <w:color w:val="002060"/>
          <w:sz w:val="24"/>
          <w:szCs w:val="24"/>
        </w:rPr>
        <w:t>cadêmico o período permitido para possíveis</w:t>
      </w:r>
      <w:r w:rsidR="00AE4F9B" w:rsidRPr="00F3384B">
        <w:rPr>
          <w:color w:val="002060"/>
          <w:spacing w:val="-1"/>
          <w:sz w:val="24"/>
          <w:szCs w:val="24"/>
        </w:rPr>
        <w:t xml:space="preserve"> </w:t>
      </w:r>
      <w:r w:rsidR="00AE4F9B" w:rsidRPr="00F3384B">
        <w:rPr>
          <w:color w:val="002060"/>
          <w:sz w:val="24"/>
          <w:szCs w:val="24"/>
        </w:rPr>
        <w:t>ajustes.</w:t>
      </w:r>
    </w:p>
    <w:p w14:paraId="30E4C0BD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52C2E59B" w14:textId="48D973B1" w:rsidR="006A668A" w:rsidRPr="00F3384B" w:rsidRDefault="008C4C59" w:rsidP="008C4C59">
      <w:pPr>
        <w:pStyle w:val="PargrafodaLista"/>
        <w:tabs>
          <w:tab w:val="left" w:pos="284"/>
        </w:tabs>
        <w:ind w:left="0" w:right="-1" w:firstLine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II </w:t>
      </w:r>
      <w:r w:rsidR="00AE4F9B" w:rsidRPr="00F3384B">
        <w:rPr>
          <w:color w:val="002060"/>
          <w:sz w:val="24"/>
          <w:szCs w:val="24"/>
        </w:rPr>
        <w:t>- Você é responsável por montar sua GRADE DE HORÁRIOS do semestre letivo. Para tanto, em sua área do aluno há o SIMULADOR DE GRADE. A GRADE HORÁRIA do semestre encontra-se no site da Faculdade, no ícone de cada</w:t>
      </w:r>
      <w:r w:rsidR="00AE4F9B" w:rsidRPr="00F3384B">
        <w:rPr>
          <w:color w:val="002060"/>
          <w:spacing w:val="-11"/>
          <w:sz w:val="24"/>
          <w:szCs w:val="24"/>
        </w:rPr>
        <w:t xml:space="preserve"> </w:t>
      </w:r>
      <w:r w:rsidR="00AE4F9B" w:rsidRPr="00F3384B">
        <w:rPr>
          <w:color w:val="002060"/>
          <w:sz w:val="24"/>
          <w:szCs w:val="24"/>
        </w:rPr>
        <w:t>curso.</w:t>
      </w:r>
    </w:p>
    <w:p w14:paraId="19EF4813" w14:textId="77777777" w:rsidR="0095091B" w:rsidRPr="00F3384B" w:rsidRDefault="0095091B" w:rsidP="0095091B">
      <w:pPr>
        <w:pStyle w:val="PargrafodaLista"/>
        <w:tabs>
          <w:tab w:val="left" w:pos="284"/>
        </w:tabs>
        <w:ind w:left="0" w:right="-1" w:firstLine="0"/>
        <w:rPr>
          <w:color w:val="002060"/>
          <w:sz w:val="24"/>
          <w:szCs w:val="24"/>
        </w:rPr>
      </w:pPr>
    </w:p>
    <w:p w14:paraId="0BACAF70" w14:textId="56E93603" w:rsidR="006A668A" w:rsidRPr="00F3384B" w:rsidRDefault="008C4C59" w:rsidP="008C4C59">
      <w:pPr>
        <w:pStyle w:val="PargrafodaLista"/>
        <w:tabs>
          <w:tab w:val="left" w:pos="284"/>
          <w:tab w:val="left" w:pos="1935"/>
        </w:tabs>
        <w:ind w:left="0" w:right="-1" w:firstLine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III </w:t>
      </w:r>
      <w:r w:rsidR="00AE4F9B" w:rsidRPr="00F3384B">
        <w:rPr>
          <w:color w:val="002060"/>
          <w:sz w:val="24"/>
          <w:szCs w:val="24"/>
        </w:rPr>
        <w:t xml:space="preserve">- Fique atento à data de realização da sua rematrícula, pois o saldo do contrato será dividido nos meses seguintes. O </w:t>
      </w:r>
      <w:r w:rsidR="00AE4F9B" w:rsidRPr="00F3384B">
        <w:rPr>
          <w:b/>
          <w:color w:val="002060"/>
          <w:sz w:val="24"/>
          <w:szCs w:val="24"/>
          <w:u w:val="single" w:color="001F5F"/>
        </w:rPr>
        <w:t>contrato estudantil é semestral</w:t>
      </w:r>
      <w:r w:rsidR="00AE4F9B" w:rsidRPr="00F3384B">
        <w:rPr>
          <w:color w:val="002060"/>
          <w:sz w:val="24"/>
          <w:szCs w:val="24"/>
        </w:rPr>
        <w:t xml:space="preserve">, de janeiro a junho, e de julho a dezembro. O ideal é sempre confirmar sua matrícula no início de cada semestre. Após leitura atenta das orientações disponibilizadas pela </w:t>
      </w:r>
      <w:r w:rsidR="00AE4F9B" w:rsidRPr="00F3384B">
        <w:rPr>
          <w:b/>
          <w:i/>
          <w:color w:val="002060"/>
          <w:sz w:val="24"/>
          <w:szCs w:val="24"/>
        </w:rPr>
        <w:t>WebAluno</w:t>
      </w:r>
      <w:r w:rsidR="00AE4F9B" w:rsidRPr="00F3384B">
        <w:rPr>
          <w:color w:val="002060"/>
          <w:sz w:val="24"/>
          <w:szCs w:val="24"/>
        </w:rPr>
        <w:t>, a cada semestre você precisa assinalar o campo “</w:t>
      </w:r>
      <w:r w:rsidR="00AE4F9B" w:rsidRPr="00F3384B">
        <w:rPr>
          <w:color w:val="002060"/>
          <w:sz w:val="24"/>
          <w:szCs w:val="24"/>
          <w:u w:val="single" w:color="001F5F"/>
        </w:rPr>
        <w:t>aceito</w:t>
      </w:r>
      <w:r w:rsidR="00AE4F9B" w:rsidRPr="00F3384B">
        <w:rPr>
          <w:color w:val="002060"/>
          <w:sz w:val="24"/>
          <w:szCs w:val="24"/>
        </w:rPr>
        <w:t xml:space="preserve">”, do </w:t>
      </w:r>
      <w:r w:rsidR="00AE4F9B" w:rsidRPr="00F3384B">
        <w:rPr>
          <w:b/>
          <w:color w:val="002060"/>
          <w:sz w:val="24"/>
          <w:szCs w:val="24"/>
        </w:rPr>
        <w:t xml:space="preserve">Termo de Ciência, </w:t>
      </w:r>
      <w:r w:rsidR="00AE4F9B" w:rsidRPr="00F3384B">
        <w:rPr>
          <w:color w:val="002060"/>
          <w:sz w:val="24"/>
          <w:szCs w:val="24"/>
        </w:rPr>
        <w:t>seguindo para os próximos passos até a conclusão da rematrícula. A sua rematrícula será efetuada com êxito quando, ao final, ficar disponível a impressão do seu contrato estudantil, declaração de matrícula e boleto</w:t>
      </w:r>
      <w:r w:rsidR="00F64B38" w:rsidRPr="00F3384B">
        <w:rPr>
          <w:color w:val="002060"/>
          <w:sz w:val="24"/>
          <w:szCs w:val="24"/>
        </w:rPr>
        <w:t xml:space="preserve"> da mensalidade</w:t>
      </w:r>
      <w:r w:rsidR="00AE4F9B" w:rsidRPr="00F3384B">
        <w:rPr>
          <w:color w:val="002060"/>
          <w:sz w:val="24"/>
          <w:szCs w:val="24"/>
        </w:rPr>
        <w:t xml:space="preserve"> para o mês seguinte. Se isto não ocorrer, busque orientações junto à Central de</w:t>
      </w:r>
      <w:r w:rsidR="00AE4F9B" w:rsidRPr="00F3384B">
        <w:rPr>
          <w:color w:val="002060"/>
          <w:spacing w:val="-11"/>
          <w:sz w:val="24"/>
          <w:szCs w:val="24"/>
        </w:rPr>
        <w:t xml:space="preserve"> </w:t>
      </w:r>
      <w:r w:rsidR="00AE4F9B" w:rsidRPr="00F3384B">
        <w:rPr>
          <w:color w:val="002060"/>
          <w:sz w:val="24"/>
          <w:szCs w:val="24"/>
        </w:rPr>
        <w:t>Atendimento.</w:t>
      </w:r>
    </w:p>
    <w:p w14:paraId="7AD30771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0CD17D41" w14:textId="0181111D" w:rsidR="006A668A" w:rsidRDefault="008C4C59" w:rsidP="008C4C59">
      <w:pPr>
        <w:pStyle w:val="PargrafodaLista"/>
        <w:tabs>
          <w:tab w:val="left" w:pos="284"/>
        </w:tabs>
        <w:ind w:left="0" w:right="-1" w:firstLine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IV </w:t>
      </w:r>
      <w:r w:rsidR="00AE4F9B" w:rsidRPr="00F3384B">
        <w:rPr>
          <w:color w:val="002060"/>
          <w:sz w:val="24"/>
          <w:szCs w:val="24"/>
        </w:rPr>
        <w:t xml:space="preserve">- As instruções para efetivação da </w:t>
      </w:r>
      <w:r w:rsidR="00AE4F9B" w:rsidRPr="00F3384B">
        <w:rPr>
          <w:b/>
          <w:color w:val="002060"/>
          <w:sz w:val="24"/>
          <w:szCs w:val="24"/>
        </w:rPr>
        <w:t>rematrícula</w:t>
      </w:r>
      <w:r w:rsidR="00AE4F9B" w:rsidRPr="00F3384B">
        <w:rPr>
          <w:color w:val="002060"/>
          <w:sz w:val="24"/>
          <w:szCs w:val="24"/>
        </w:rPr>
        <w:t xml:space="preserve">, </w:t>
      </w:r>
      <w:r w:rsidR="00AE4F9B" w:rsidRPr="00F3384B">
        <w:rPr>
          <w:b/>
          <w:color w:val="002060"/>
          <w:sz w:val="24"/>
          <w:szCs w:val="24"/>
        </w:rPr>
        <w:t>a cada semestre</w:t>
      </w:r>
      <w:r w:rsidR="00AE4F9B" w:rsidRPr="00F3384B">
        <w:rPr>
          <w:color w:val="002060"/>
          <w:sz w:val="24"/>
          <w:szCs w:val="24"/>
        </w:rPr>
        <w:t xml:space="preserve">, ficarão disponíveis na </w:t>
      </w:r>
      <w:r w:rsidR="00AE4F9B" w:rsidRPr="00F3384B">
        <w:rPr>
          <w:b/>
          <w:i/>
          <w:color w:val="002060"/>
          <w:sz w:val="24"/>
          <w:szCs w:val="24"/>
        </w:rPr>
        <w:t>WebAluno</w:t>
      </w:r>
      <w:r w:rsidR="00AE4F9B" w:rsidRPr="00F3384B">
        <w:rPr>
          <w:color w:val="002060"/>
          <w:sz w:val="24"/>
          <w:szCs w:val="24"/>
        </w:rPr>
        <w:t>.</w:t>
      </w:r>
      <w:r w:rsidR="00721153" w:rsidRPr="00F3384B">
        <w:rPr>
          <w:color w:val="002060"/>
          <w:sz w:val="24"/>
          <w:szCs w:val="24"/>
        </w:rPr>
        <w:t xml:space="preserve"> </w:t>
      </w:r>
      <w:r w:rsidR="00AE4F9B" w:rsidRPr="00F3384B">
        <w:rPr>
          <w:color w:val="002060"/>
          <w:sz w:val="24"/>
          <w:szCs w:val="24"/>
        </w:rPr>
        <w:t xml:space="preserve"> Ler com atenção, pois </w:t>
      </w:r>
      <w:r w:rsidR="00721153" w:rsidRPr="00F3384B">
        <w:rPr>
          <w:color w:val="002060"/>
          <w:sz w:val="24"/>
          <w:szCs w:val="24"/>
        </w:rPr>
        <w:t xml:space="preserve">elas </w:t>
      </w:r>
      <w:r w:rsidR="00AE4F9B" w:rsidRPr="00F3384B">
        <w:rPr>
          <w:color w:val="002060"/>
          <w:sz w:val="24"/>
          <w:szCs w:val="24"/>
        </w:rPr>
        <w:t xml:space="preserve">explicam as </w:t>
      </w:r>
      <w:r w:rsidR="00AE4F9B" w:rsidRPr="00F3384B">
        <w:rPr>
          <w:b/>
          <w:color w:val="002060"/>
          <w:sz w:val="24"/>
          <w:szCs w:val="24"/>
        </w:rPr>
        <w:t xml:space="preserve">duas etapas </w:t>
      </w:r>
      <w:r w:rsidR="00AE4F9B" w:rsidRPr="00F3384B">
        <w:rPr>
          <w:color w:val="002060"/>
          <w:sz w:val="24"/>
          <w:szCs w:val="24"/>
        </w:rPr>
        <w:t>a serem observadas neste processo.</w:t>
      </w:r>
    </w:p>
    <w:p w14:paraId="139DD53A" w14:textId="77777777" w:rsidR="008C4C59" w:rsidRDefault="008C4C59" w:rsidP="008C4C59">
      <w:pPr>
        <w:pStyle w:val="PargrafodaLista"/>
        <w:tabs>
          <w:tab w:val="left" w:pos="284"/>
        </w:tabs>
        <w:ind w:left="0" w:right="-1" w:firstLine="0"/>
        <w:jc w:val="both"/>
        <w:rPr>
          <w:color w:val="002060"/>
          <w:sz w:val="24"/>
          <w:szCs w:val="24"/>
        </w:rPr>
      </w:pPr>
    </w:p>
    <w:p w14:paraId="7684E22F" w14:textId="77777777" w:rsidR="008C4C59" w:rsidRPr="00F3384B" w:rsidRDefault="008C4C59" w:rsidP="008C4C59">
      <w:pPr>
        <w:pStyle w:val="PargrafodaLista"/>
        <w:tabs>
          <w:tab w:val="left" w:pos="284"/>
        </w:tabs>
        <w:ind w:left="0" w:right="-1" w:firstLine="0"/>
        <w:jc w:val="both"/>
        <w:rPr>
          <w:color w:val="002060"/>
          <w:sz w:val="24"/>
          <w:szCs w:val="24"/>
        </w:rPr>
      </w:pPr>
    </w:p>
    <w:p w14:paraId="5BBEDC30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4411F268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b/>
          <w:color w:val="002060"/>
          <w:u w:val="single" w:color="001F5F"/>
        </w:rPr>
        <w:t xml:space="preserve">1ª Etapa: Financeira </w:t>
      </w:r>
      <w:r w:rsidRPr="00F3384B">
        <w:rPr>
          <w:b/>
          <w:color w:val="002060"/>
        </w:rPr>
        <w:t xml:space="preserve">- </w:t>
      </w:r>
      <w:r w:rsidRPr="00F3384B">
        <w:rPr>
          <w:color w:val="002060"/>
        </w:rPr>
        <w:t>o boleto estará disponível nos prazos estabelecidos (</w:t>
      </w:r>
      <w:r w:rsidR="00721153" w:rsidRPr="00F3384B">
        <w:rPr>
          <w:color w:val="002060"/>
        </w:rPr>
        <w:t xml:space="preserve">dias </w:t>
      </w:r>
      <w:r w:rsidRPr="00F3384B">
        <w:rPr>
          <w:color w:val="002060"/>
        </w:rPr>
        <w:t>05, 10, 15), de acordo com su</w:t>
      </w:r>
      <w:r w:rsidR="00721153" w:rsidRPr="00F3384B">
        <w:rPr>
          <w:color w:val="002060"/>
        </w:rPr>
        <w:t>a opção de pagamento. Lembre-se</w:t>
      </w:r>
      <w:r w:rsidRPr="00F3384B">
        <w:rPr>
          <w:color w:val="002060"/>
        </w:rPr>
        <w:t xml:space="preserve"> que a não observância do prazo </w:t>
      </w:r>
      <w:r w:rsidR="00721153" w:rsidRPr="00F3384B">
        <w:rPr>
          <w:color w:val="002060"/>
        </w:rPr>
        <w:t xml:space="preserve">fará com que </w:t>
      </w:r>
      <w:r w:rsidRPr="00F3384B">
        <w:rPr>
          <w:color w:val="002060"/>
        </w:rPr>
        <w:t>você per</w:t>
      </w:r>
      <w:r w:rsidR="00721153" w:rsidRPr="00F3384B">
        <w:rPr>
          <w:color w:val="002060"/>
        </w:rPr>
        <w:t>ca</w:t>
      </w:r>
      <w:r w:rsidRPr="00F3384B">
        <w:rPr>
          <w:color w:val="002060"/>
        </w:rPr>
        <w:t xml:space="preserve"> o desconto concedido e serão acrescidos encargos financeiros. </w:t>
      </w:r>
      <w:r w:rsidRPr="00F3384B">
        <w:rPr>
          <w:color w:val="002060"/>
          <w:u w:val="single" w:color="001F5F"/>
        </w:rPr>
        <w:t>Os descontos obtidos no</w:t>
      </w:r>
      <w:r w:rsidRPr="00F3384B">
        <w:rPr>
          <w:color w:val="002060"/>
        </w:rPr>
        <w:t xml:space="preserve"> </w:t>
      </w:r>
      <w:r w:rsidRPr="00F3384B">
        <w:rPr>
          <w:color w:val="002060"/>
          <w:u w:val="single" w:color="001F5F"/>
        </w:rPr>
        <w:t>início do curso, sempre ficarão vinculados à pontualidade.</w:t>
      </w:r>
      <w:r w:rsidRPr="00F3384B">
        <w:rPr>
          <w:color w:val="002060"/>
        </w:rPr>
        <w:t xml:space="preserve"> Se você estiver com as mensalidades do semestre anterior quitadas, poderá imprimir o boleto para sua rematrícula para o próximo semestre, acessando: </w:t>
      </w:r>
      <w:hyperlink r:id="rId13">
        <w:r w:rsidRPr="00F3384B">
          <w:rPr>
            <w:b/>
            <w:color w:val="002060"/>
          </w:rPr>
          <w:t xml:space="preserve">www.faculdadeguarapuava.edu.br </w:t>
        </w:r>
      </w:hyperlink>
      <w:r w:rsidRPr="00F3384B">
        <w:rPr>
          <w:b/>
          <w:color w:val="002060"/>
        </w:rPr>
        <w:t xml:space="preserve">-&gt; Área do aluno -&gt; Rematrícula. </w:t>
      </w:r>
      <w:r w:rsidRPr="00F3384B">
        <w:rPr>
          <w:color w:val="002060"/>
        </w:rPr>
        <w:t xml:space="preserve">Se você tem pendência financeira, deverá, primeiramente, quitar os </w:t>
      </w:r>
      <w:r w:rsidR="00721153" w:rsidRPr="00F3384B">
        <w:rPr>
          <w:color w:val="002060"/>
        </w:rPr>
        <w:t>débitos</w:t>
      </w:r>
      <w:r w:rsidRPr="00F3384B">
        <w:rPr>
          <w:color w:val="002060"/>
        </w:rPr>
        <w:t xml:space="preserve"> em atraso: acesse o ícone </w:t>
      </w:r>
      <w:r w:rsidRPr="00F3384B">
        <w:rPr>
          <w:b/>
          <w:color w:val="002060"/>
        </w:rPr>
        <w:t xml:space="preserve">posição financeira </w:t>
      </w:r>
      <w:r w:rsidRPr="00F3384B">
        <w:rPr>
          <w:color w:val="002060"/>
        </w:rPr>
        <w:t xml:space="preserve">e efetue o pagamento na </w:t>
      </w:r>
      <w:r w:rsidRPr="00F3384B">
        <w:rPr>
          <w:b/>
          <w:color w:val="002060"/>
        </w:rPr>
        <w:t>rede bancária</w:t>
      </w:r>
      <w:r w:rsidRPr="00F3384B">
        <w:rPr>
          <w:color w:val="002060"/>
        </w:rPr>
        <w:t>. Em caso de dúvidas, entre em contato com o Departamento Financeiro, no horário das 19h30 às 21h30, diretamente no guichê de atendimento, ou pelo e-mail:</w:t>
      </w:r>
      <w:r w:rsidRPr="00F3384B">
        <w:rPr>
          <w:color w:val="002060"/>
          <w:spacing w:val="-10"/>
        </w:rPr>
        <w:t xml:space="preserve"> </w:t>
      </w:r>
      <w:hyperlink r:id="rId14">
        <w:r w:rsidRPr="00F3384B">
          <w:rPr>
            <w:color w:val="002060"/>
            <w:u w:val="single" w:color="001F5F"/>
          </w:rPr>
          <w:t>financeiro@unigua.edu.br</w:t>
        </w:r>
      </w:hyperlink>
      <w:r w:rsidRPr="00F3384B">
        <w:rPr>
          <w:color w:val="002060"/>
        </w:rPr>
        <w:t>.</w:t>
      </w:r>
    </w:p>
    <w:p w14:paraId="7F8D58DE" w14:textId="77777777" w:rsidR="006A668A" w:rsidRPr="00F3384B" w:rsidRDefault="006A668A" w:rsidP="00601073">
      <w:pPr>
        <w:pStyle w:val="Corpodetexto"/>
        <w:ind w:left="0" w:right="-1"/>
        <w:jc w:val="left"/>
        <w:rPr>
          <w:color w:val="002060"/>
        </w:rPr>
      </w:pPr>
    </w:p>
    <w:p w14:paraId="6C973BB9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b/>
          <w:color w:val="002060"/>
          <w:u w:val="single" w:color="001F5F"/>
        </w:rPr>
        <w:t>Importante:</w:t>
      </w:r>
      <w:r w:rsidRPr="00F3384B">
        <w:rPr>
          <w:b/>
          <w:color w:val="002060"/>
        </w:rPr>
        <w:t xml:space="preserve"> </w:t>
      </w:r>
      <w:r w:rsidRPr="00F3384B">
        <w:rPr>
          <w:color w:val="002060"/>
        </w:rPr>
        <w:t xml:space="preserve">a parcela referente </w:t>
      </w:r>
      <w:r w:rsidR="00721153" w:rsidRPr="00F3384B">
        <w:rPr>
          <w:color w:val="002060"/>
        </w:rPr>
        <w:t>à</w:t>
      </w:r>
      <w:r w:rsidRPr="00F3384B">
        <w:rPr>
          <w:color w:val="002060"/>
        </w:rPr>
        <w:t xml:space="preserve"> sua rematrícula será emitida no valor correspondente ao período em que você se matricular. Possíveis ajustes (aumento ou redução no valor) ocorrerão nas parcelas seguintes. Matrículas confirmadas em janeiro e julho, o saldo do contrato será dividido em </w:t>
      </w:r>
      <w:r w:rsidR="00721153" w:rsidRPr="00F3384B">
        <w:rPr>
          <w:color w:val="002060"/>
        </w:rPr>
        <w:t>0</w:t>
      </w:r>
      <w:r w:rsidRPr="00F3384B">
        <w:rPr>
          <w:color w:val="002060"/>
        </w:rPr>
        <w:t>5</w:t>
      </w:r>
      <w:r w:rsidR="00721153" w:rsidRPr="00F3384B">
        <w:rPr>
          <w:color w:val="002060"/>
        </w:rPr>
        <w:t xml:space="preserve"> (cinco)</w:t>
      </w:r>
      <w:r w:rsidRPr="00F3384B">
        <w:rPr>
          <w:color w:val="002060"/>
        </w:rPr>
        <w:t xml:space="preserve"> parcelas. (fevereiro a junho ou agosto a dezembro). Matrículas confirmadas em fevereiro e agosto, o saldo do contrato será dividido em </w:t>
      </w:r>
      <w:r w:rsidR="00721153" w:rsidRPr="00F3384B">
        <w:rPr>
          <w:color w:val="002060"/>
        </w:rPr>
        <w:t>0</w:t>
      </w:r>
      <w:r w:rsidRPr="00F3384B">
        <w:rPr>
          <w:color w:val="002060"/>
        </w:rPr>
        <w:t>4</w:t>
      </w:r>
      <w:r w:rsidR="00721153" w:rsidRPr="00F3384B">
        <w:rPr>
          <w:color w:val="002060"/>
        </w:rPr>
        <w:t xml:space="preserve"> (quatro)</w:t>
      </w:r>
      <w:r w:rsidRPr="00F3384B">
        <w:rPr>
          <w:color w:val="002060"/>
        </w:rPr>
        <w:t xml:space="preserve"> parcelas ( março a junho ou setembro a</w:t>
      </w:r>
      <w:r w:rsidRPr="00F3384B">
        <w:rPr>
          <w:color w:val="002060"/>
          <w:spacing w:val="-1"/>
        </w:rPr>
        <w:t xml:space="preserve"> </w:t>
      </w:r>
      <w:r w:rsidRPr="00F3384B">
        <w:rPr>
          <w:color w:val="002060"/>
        </w:rPr>
        <w:t>dezembro).</w:t>
      </w:r>
    </w:p>
    <w:p w14:paraId="00DB2AD0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730611C0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b/>
          <w:color w:val="002060"/>
          <w:u w:val="single" w:color="001F5F"/>
        </w:rPr>
        <w:t>2ª Etapa: Acadêmica</w:t>
      </w:r>
      <w:r w:rsidRPr="00F3384B">
        <w:rPr>
          <w:b/>
          <w:color w:val="002060"/>
        </w:rPr>
        <w:t xml:space="preserve"> – </w:t>
      </w:r>
      <w:r w:rsidRPr="00F3384B">
        <w:rPr>
          <w:color w:val="002060"/>
        </w:rPr>
        <w:t>Verificar, a cada semestre, os prazos para matrículas. Após pagamento do boleto da matrícula, dentro do prazo</w:t>
      </w:r>
      <w:r w:rsidRPr="00F3384B">
        <w:rPr>
          <w:b/>
          <w:color w:val="002060"/>
        </w:rPr>
        <w:t xml:space="preserve">, </w:t>
      </w:r>
      <w:r w:rsidRPr="00F3384B">
        <w:rPr>
          <w:color w:val="002060"/>
        </w:rPr>
        <w:t>efetue a parte acadêmica, que compreende a escolha das disciplinas a cursar. Siga passo a passo até a confirmação do contrato.</w:t>
      </w:r>
    </w:p>
    <w:p w14:paraId="4AE3E8B0" w14:textId="77777777" w:rsidR="006A668A" w:rsidRPr="00F3384B" w:rsidRDefault="006A668A" w:rsidP="00601073">
      <w:pPr>
        <w:pStyle w:val="Corpodetexto"/>
        <w:ind w:left="0" w:right="-1"/>
        <w:jc w:val="left"/>
        <w:rPr>
          <w:color w:val="002060"/>
        </w:rPr>
      </w:pPr>
    </w:p>
    <w:p w14:paraId="24628992" w14:textId="24AD4340" w:rsidR="006A668A" w:rsidRDefault="00AE4F9B" w:rsidP="00601073">
      <w:pPr>
        <w:ind w:right="-1"/>
        <w:jc w:val="both"/>
        <w:rPr>
          <w:b/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O aluno que não efetivar sua matrícula dentro do prazo (1ª e 2ª etapas)</w:t>
      </w:r>
      <w:r w:rsidR="00241EA4" w:rsidRPr="00241EA4">
        <w:rPr>
          <w:color w:val="FF0000"/>
          <w:sz w:val="24"/>
          <w:szCs w:val="24"/>
        </w:rPr>
        <w:t>,</w:t>
      </w:r>
      <w:r w:rsidRPr="00F3384B">
        <w:rPr>
          <w:color w:val="002060"/>
          <w:sz w:val="24"/>
          <w:szCs w:val="24"/>
        </w:rPr>
        <w:t xml:space="preserve"> deverá acessar </w:t>
      </w:r>
      <w:hyperlink r:id="rId15">
        <w:r w:rsidRPr="00F3384B">
          <w:rPr>
            <w:b/>
            <w:color w:val="002060"/>
            <w:sz w:val="24"/>
            <w:szCs w:val="24"/>
            <w:u w:val="single" w:color="001F5F"/>
          </w:rPr>
          <w:t xml:space="preserve">www.faculdadeguarapuava.edu.br </w:t>
        </w:r>
        <w:r w:rsidRPr="00F3384B">
          <w:rPr>
            <w:color w:val="002060"/>
            <w:sz w:val="24"/>
            <w:szCs w:val="24"/>
            <w:u w:val="single" w:color="001F5F"/>
          </w:rPr>
          <w:t></w:t>
        </w:r>
        <w:r w:rsidRPr="00F3384B">
          <w:rPr>
            <w:color w:val="002060"/>
            <w:sz w:val="24"/>
            <w:szCs w:val="24"/>
            <w:u w:val="single" w:color="001F5F"/>
          </w:rPr>
          <w:t></w:t>
        </w:r>
      </w:hyperlink>
      <w:r w:rsidRPr="00F3384B">
        <w:rPr>
          <w:color w:val="002060"/>
          <w:sz w:val="24"/>
          <w:szCs w:val="24"/>
        </w:rPr>
        <w:t xml:space="preserve"> </w:t>
      </w:r>
      <w:r w:rsidRPr="00F3384B">
        <w:rPr>
          <w:b/>
          <w:color w:val="002060"/>
          <w:sz w:val="24"/>
          <w:szCs w:val="24"/>
        </w:rPr>
        <w:t xml:space="preserve">área do aluno (WEB ALUNO) -&gt; Protocolo -&gt; Matrícula fora de prazo, e recolher a taxa correspondente na Tesouraria. </w:t>
      </w:r>
      <w:r w:rsidR="00721153" w:rsidRPr="00F3384B">
        <w:rPr>
          <w:b/>
          <w:color w:val="002060"/>
          <w:sz w:val="24"/>
          <w:szCs w:val="24"/>
        </w:rPr>
        <w:t xml:space="preserve"> </w:t>
      </w:r>
      <w:r w:rsidR="00A42E49">
        <w:rPr>
          <w:b/>
          <w:color w:val="002060"/>
          <w:sz w:val="24"/>
          <w:szCs w:val="24"/>
        </w:rPr>
        <w:t>Em 2024, equivalente a R$ 100,00.</w:t>
      </w:r>
    </w:p>
    <w:p w14:paraId="02DD75E0" w14:textId="77777777" w:rsidR="005E1F20" w:rsidRPr="00F3384B" w:rsidRDefault="005E1F20" w:rsidP="00601073">
      <w:pPr>
        <w:ind w:right="-1"/>
        <w:jc w:val="both"/>
        <w:rPr>
          <w:color w:val="002060"/>
          <w:sz w:val="24"/>
          <w:szCs w:val="24"/>
        </w:rPr>
      </w:pPr>
    </w:p>
    <w:p w14:paraId="73447383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>Após 48 horas do pagamento, o acadêmico deverá retornar na WEB Aluno =&gt; Rematrícula, imprimir o boleto de matrícula, que deve ser pago na rede bancária até a data previamente estabelecida. Na sequência, e após 48 horas para compensação bancária, retornar a Web Aluno para realizar a matrícula acadêmica =&gt; Rematrícula.</w:t>
      </w:r>
      <w:r w:rsidR="00721153" w:rsidRPr="00F3384B">
        <w:rPr>
          <w:color w:val="002060"/>
        </w:rPr>
        <w:t xml:space="preserve"> </w:t>
      </w:r>
    </w:p>
    <w:p w14:paraId="241061C0" w14:textId="77777777" w:rsidR="0095091B" w:rsidRPr="00F3384B" w:rsidRDefault="0095091B" w:rsidP="00601073">
      <w:pPr>
        <w:pStyle w:val="Corpodetexto"/>
        <w:ind w:left="0" w:right="-143"/>
        <w:rPr>
          <w:b/>
          <w:color w:val="002060"/>
          <w:u w:val="single" w:color="001F5F"/>
        </w:rPr>
      </w:pPr>
    </w:p>
    <w:p w14:paraId="2382D1A7" w14:textId="4A896A34" w:rsidR="006A668A" w:rsidRPr="00F3384B" w:rsidRDefault="00AE4F9B" w:rsidP="00601073">
      <w:pPr>
        <w:pStyle w:val="Corpodetexto"/>
        <w:ind w:left="0" w:right="-143"/>
        <w:rPr>
          <w:color w:val="002060"/>
        </w:rPr>
      </w:pPr>
      <w:r w:rsidRPr="00F3384B">
        <w:rPr>
          <w:b/>
          <w:color w:val="002060"/>
          <w:u w:val="single" w:color="001F5F"/>
        </w:rPr>
        <w:t>Importante:</w:t>
      </w:r>
      <w:r w:rsidRPr="00F3384B">
        <w:rPr>
          <w:b/>
          <w:color w:val="002060"/>
        </w:rPr>
        <w:t xml:space="preserve"> </w:t>
      </w:r>
      <w:r w:rsidRPr="00F3384B">
        <w:rPr>
          <w:color w:val="002060"/>
        </w:rPr>
        <w:t xml:space="preserve">você só terá </w:t>
      </w:r>
      <w:r w:rsidR="00721153" w:rsidRPr="00F3384B">
        <w:rPr>
          <w:color w:val="002060"/>
        </w:rPr>
        <w:t xml:space="preserve">o registro de </w:t>
      </w:r>
      <w:r w:rsidRPr="00F3384B">
        <w:rPr>
          <w:color w:val="002060"/>
        </w:rPr>
        <w:t>presença nas aulas a partir do dia em que efetivar sua matrícula. Fiq</w:t>
      </w:r>
      <w:r w:rsidR="00721153" w:rsidRPr="00F3384B">
        <w:rPr>
          <w:color w:val="002060"/>
        </w:rPr>
        <w:t>ue atento aos prazos para pedir, por exemplo,</w:t>
      </w:r>
      <w:r w:rsidRPr="00F3384B">
        <w:rPr>
          <w:color w:val="002060"/>
        </w:rPr>
        <w:t xml:space="preserve"> quebra de pré-requisito, disciplina para ativid</w:t>
      </w:r>
      <w:r w:rsidR="00521142" w:rsidRPr="00F3384B">
        <w:rPr>
          <w:color w:val="002060"/>
        </w:rPr>
        <w:t>ade complementar/equivalências</w:t>
      </w:r>
      <w:r w:rsidR="005E1F20">
        <w:rPr>
          <w:color w:val="002060"/>
        </w:rPr>
        <w:t>, semipresenciais</w:t>
      </w:r>
      <w:r w:rsidR="00521142" w:rsidRPr="00F3384B">
        <w:rPr>
          <w:color w:val="002060"/>
        </w:rPr>
        <w:t xml:space="preserve"> </w:t>
      </w:r>
      <w:r w:rsidRPr="00F3384B">
        <w:rPr>
          <w:color w:val="002060"/>
        </w:rPr>
        <w:t>e dispensa de disciplinas. Confira previamente as disciplinas que cursará, pois para alterar a grade</w:t>
      </w:r>
      <w:r w:rsidR="00721153" w:rsidRPr="00F3384B">
        <w:rPr>
          <w:color w:val="002060"/>
        </w:rPr>
        <w:t xml:space="preserve"> de disciplinas e horários</w:t>
      </w:r>
      <w:r w:rsidRPr="00F3384B">
        <w:rPr>
          <w:color w:val="002060"/>
        </w:rPr>
        <w:t>, após confirmação do contrato, há custo adicional por protocolo. Se o seu nome não está na lista de chamada, dirija-se com urgência à Central de Atendimento para resolver a situação.</w:t>
      </w:r>
    </w:p>
    <w:p w14:paraId="6CB1B168" w14:textId="77777777" w:rsidR="0095091B" w:rsidRPr="00F3384B" w:rsidRDefault="0095091B" w:rsidP="00601073">
      <w:pPr>
        <w:pStyle w:val="Corpodetexto"/>
        <w:ind w:left="0" w:right="-143"/>
        <w:rPr>
          <w:color w:val="002060"/>
        </w:rPr>
      </w:pPr>
    </w:p>
    <w:p w14:paraId="77EFD664" w14:textId="6CC2E40F" w:rsidR="006A668A" w:rsidRDefault="00CC095D" w:rsidP="00601073">
      <w:pPr>
        <w:pStyle w:val="Ttulo3"/>
        <w:numPr>
          <w:ilvl w:val="1"/>
          <w:numId w:val="8"/>
        </w:numPr>
        <w:tabs>
          <w:tab w:val="left" w:pos="284"/>
        </w:tabs>
        <w:spacing w:before="0"/>
        <w:ind w:left="0" w:firstLine="0"/>
        <w:rPr>
          <w:color w:val="002060"/>
        </w:rPr>
      </w:pPr>
      <w:r>
        <w:rPr>
          <w:color w:val="002060"/>
        </w:rPr>
        <w:t xml:space="preserve">. </w:t>
      </w:r>
      <w:r w:rsidR="00AE4F9B" w:rsidRPr="00F3384B">
        <w:rPr>
          <w:color w:val="002060"/>
        </w:rPr>
        <w:t>Boleto</w:t>
      </w:r>
      <w:r w:rsidR="00AE4F9B" w:rsidRPr="00F3384B">
        <w:rPr>
          <w:color w:val="002060"/>
          <w:spacing w:val="-1"/>
        </w:rPr>
        <w:t xml:space="preserve"> </w:t>
      </w:r>
      <w:r w:rsidR="00AE4F9B" w:rsidRPr="00F3384B">
        <w:rPr>
          <w:color w:val="002060"/>
        </w:rPr>
        <w:t>Concluinte</w:t>
      </w:r>
    </w:p>
    <w:p w14:paraId="2721D0E9" w14:textId="77777777" w:rsidR="000C3FC3" w:rsidRPr="00F3384B" w:rsidRDefault="000C3FC3" w:rsidP="000C3FC3">
      <w:pPr>
        <w:pStyle w:val="Ttulo3"/>
        <w:tabs>
          <w:tab w:val="left" w:pos="284"/>
        </w:tabs>
        <w:spacing w:before="0"/>
        <w:rPr>
          <w:color w:val="002060"/>
        </w:rPr>
      </w:pPr>
    </w:p>
    <w:p w14:paraId="4700C505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 xml:space="preserve">O acadêmico que necessite cursar disciplinas após o prazo regular do curso, deverá no prazo, previamente estabelecido em calendário, providenciar a renovação de seu contrato, através da abertura do protocolo: </w:t>
      </w:r>
      <w:r w:rsidRPr="00F3384B">
        <w:rPr>
          <w:b/>
          <w:color w:val="002060"/>
        </w:rPr>
        <w:t>Boleto Concluinte</w:t>
      </w:r>
      <w:r w:rsidRPr="00F3384B">
        <w:rPr>
          <w:color w:val="002060"/>
        </w:rPr>
        <w:t>, diretamente na Central de Atendimento.</w:t>
      </w:r>
    </w:p>
    <w:p w14:paraId="0393330D" w14:textId="77777777" w:rsidR="0061393D" w:rsidRPr="00F3384B" w:rsidRDefault="0061393D" w:rsidP="00601073">
      <w:pPr>
        <w:pStyle w:val="Corpodetexto"/>
        <w:ind w:left="0" w:right="-1"/>
        <w:rPr>
          <w:color w:val="002060"/>
        </w:rPr>
      </w:pPr>
    </w:p>
    <w:p w14:paraId="411A3238" w14:textId="77777777" w:rsidR="0061393D" w:rsidRDefault="0061393D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 xml:space="preserve">O </w:t>
      </w:r>
      <w:r w:rsidRPr="00F3384B">
        <w:rPr>
          <w:b/>
          <w:color w:val="002060"/>
        </w:rPr>
        <w:t>Boleto Concluinte</w:t>
      </w:r>
      <w:r w:rsidRPr="00F3384B">
        <w:rPr>
          <w:color w:val="002060"/>
        </w:rPr>
        <w:t xml:space="preserve"> nada mais </w:t>
      </w:r>
      <w:r w:rsidR="00ED19B0" w:rsidRPr="00F3384B">
        <w:rPr>
          <w:color w:val="002060"/>
        </w:rPr>
        <w:t>é do que o pedido formal para que novo contrato seja disponibilizado, com a indicação das disciplinas ainda a cursar, disponíveis no semestre em curso. Este momento é oportuno para que o acadêmico busque levantar sua real situação para finalização do curso, quanto às disciplinas, atividades complementares e documentos para diplomação.</w:t>
      </w:r>
    </w:p>
    <w:p w14:paraId="6F4F9184" w14:textId="77777777" w:rsidR="000C3FC3" w:rsidRDefault="000C3FC3" w:rsidP="00601073">
      <w:pPr>
        <w:pStyle w:val="Corpodetexto"/>
        <w:ind w:left="0" w:right="-1"/>
        <w:rPr>
          <w:color w:val="002060"/>
        </w:rPr>
      </w:pPr>
    </w:p>
    <w:p w14:paraId="21ADC545" w14:textId="77777777" w:rsidR="000C3FC3" w:rsidRPr="00F3384B" w:rsidRDefault="000C3FC3" w:rsidP="00601073">
      <w:pPr>
        <w:pStyle w:val="Corpodetexto"/>
        <w:ind w:left="0" w:right="-1"/>
        <w:rPr>
          <w:color w:val="002060"/>
        </w:rPr>
      </w:pPr>
    </w:p>
    <w:p w14:paraId="25056689" w14:textId="77777777" w:rsidR="006A668A" w:rsidRPr="00F3384B" w:rsidRDefault="006A668A" w:rsidP="00601073">
      <w:pPr>
        <w:pStyle w:val="Corpodetexto"/>
        <w:ind w:left="0"/>
        <w:jc w:val="left"/>
        <w:rPr>
          <w:color w:val="002060"/>
        </w:rPr>
      </w:pPr>
    </w:p>
    <w:p w14:paraId="5B3B6797" w14:textId="13B69E33" w:rsidR="006A668A" w:rsidRPr="00F3384B" w:rsidRDefault="00CC095D" w:rsidP="00601073">
      <w:pPr>
        <w:pStyle w:val="Ttulo3"/>
        <w:numPr>
          <w:ilvl w:val="1"/>
          <w:numId w:val="8"/>
        </w:numPr>
        <w:tabs>
          <w:tab w:val="left" w:pos="284"/>
        </w:tabs>
        <w:spacing w:before="0"/>
        <w:ind w:left="0" w:firstLine="0"/>
        <w:rPr>
          <w:color w:val="002060"/>
        </w:rPr>
      </w:pPr>
      <w:r>
        <w:rPr>
          <w:color w:val="002060"/>
        </w:rPr>
        <w:t xml:space="preserve">. </w:t>
      </w:r>
      <w:r w:rsidR="00AE4F9B" w:rsidRPr="00F3384B">
        <w:rPr>
          <w:color w:val="002060"/>
        </w:rPr>
        <w:t>Acerto de matrícula (inclusão e exclusão de</w:t>
      </w:r>
      <w:r w:rsidR="00AE4F9B" w:rsidRPr="00F3384B">
        <w:rPr>
          <w:color w:val="002060"/>
          <w:spacing w:val="-12"/>
        </w:rPr>
        <w:t xml:space="preserve"> </w:t>
      </w:r>
      <w:r w:rsidR="00AE4F9B" w:rsidRPr="00F3384B">
        <w:rPr>
          <w:color w:val="002060"/>
        </w:rPr>
        <w:t>disciplinas)</w:t>
      </w:r>
    </w:p>
    <w:p w14:paraId="1101F32F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 xml:space="preserve">Para fazer os ajustes na sua matrícula, acesse sua </w:t>
      </w:r>
      <w:r w:rsidRPr="00F3384B">
        <w:rPr>
          <w:b/>
          <w:color w:val="002060"/>
        </w:rPr>
        <w:t xml:space="preserve">área do aluno </w:t>
      </w:r>
      <w:r w:rsidRPr="00F3384B">
        <w:rPr>
          <w:color w:val="002060"/>
        </w:rPr>
        <w:t>dentro do período indicado no calendário. Verifique o quadro de oferta das disciplinas e faça o ajuste de acordo com as turmas disponíveis.</w:t>
      </w:r>
    </w:p>
    <w:p w14:paraId="12DB180F" w14:textId="77777777" w:rsidR="0095091B" w:rsidRPr="00F3384B" w:rsidRDefault="0095091B" w:rsidP="00601073">
      <w:pPr>
        <w:pStyle w:val="Corpodetexto"/>
        <w:ind w:left="0" w:right="-1"/>
        <w:rPr>
          <w:color w:val="002060"/>
        </w:rPr>
      </w:pPr>
    </w:p>
    <w:p w14:paraId="7A36C3F3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2.9. Inclusão de disciplina extracurricular</w:t>
      </w:r>
    </w:p>
    <w:p w14:paraId="22082C94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>Você pode cursar disciplina</w:t>
      </w:r>
      <w:r w:rsidR="00721153" w:rsidRPr="00F3384B">
        <w:rPr>
          <w:color w:val="002060"/>
        </w:rPr>
        <w:t>s</w:t>
      </w:r>
      <w:r w:rsidRPr="00F3384B">
        <w:rPr>
          <w:color w:val="002060"/>
        </w:rPr>
        <w:t xml:space="preserve"> em um curso diferente do seu. Para solicitar a inclusão, escolha o curso, o campus e a disciplina. O valor cobrado pode variar de acordo com o número de créditos (carga horária). Este pedido deve ser efetuado diretamente na Central de Atendimento.</w:t>
      </w:r>
    </w:p>
    <w:p w14:paraId="2EA2E170" w14:textId="77777777" w:rsidR="00ED19B0" w:rsidRPr="00F3384B" w:rsidRDefault="00ED19B0" w:rsidP="00601073">
      <w:pPr>
        <w:pStyle w:val="Corpodetexto"/>
        <w:ind w:left="0" w:right="-1"/>
        <w:rPr>
          <w:color w:val="002060"/>
        </w:rPr>
      </w:pPr>
    </w:p>
    <w:p w14:paraId="39AF5DF4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Aproveitamento de</w:t>
      </w:r>
      <w:r w:rsidRPr="00F3384B">
        <w:rPr>
          <w:color w:val="002060"/>
          <w:spacing w:val="-3"/>
        </w:rPr>
        <w:t xml:space="preserve"> </w:t>
      </w:r>
      <w:r w:rsidRPr="00F3384B">
        <w:rPr>
          <w:color w:val="002060"/>
        </w:rPr>
        <w:t>disciplinas</w:t>
      </w:r>
    </w:p>
    <w:p w14:paraId="17B4326F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 xml:space="preserve">Se você ingressou na Instituição por vestibular, </w:t>
      </w:r>
      <w:r w:rsidR="00721153" w:rsidRPr="00F3384B">
        <w:rPr>
          <w:color w:val="002060"/>
        </w:rPr>
        <w:t>ENEM</w:t>
      </w:r>
      <w:r w:rsidRPr="00F3384B">
        <w:rPr>
          <w:color w:val="002060"/>
        </w:rPr>
        <w:t xml:space="preserve">, transferência ou como portador de diploma de curso superior, poderá obter </w:t>
      </w:r>
      <w:r w:rsidR="002E2543" w:rsidRPr="00F3384B">
        <w:rPr>
          <w:color w:val="002060"/>
        </w:rPr>
        <w:t>dispensa</w:t>
      </w:r>
      <w:r w:rsidRPr="00F3384B">
        <w:rPr>
          <w:color w:val="002060"/>
        </w:rPr>
        <w:t xml:space="preserve"> de disciplinas, caso tenha cursado com aproveitamento, em outra Instituição de Ensino Superior (IES), disciplinas cujos programas sejam equivalentes em conteúdo e carga horária às que compõem o currículo do curso em que se</w:t>
      </w:r>
      <w:r w:rsidRPr="00F3384B">
        <w:rPr>
          <w:color w:val="002060"/>
          <w:spacing w:val="-1"/>
        </w:rPr>
        <w:t xml:space="preserve"> </w:t>
      </w:r>
      <w:r w:rsidRPr="00F3384B">
        <w:rPr>
          <w:color w:val="002060"/>
        </w:rPr>
        <w:t>matriculou.</w:t>
      </w:r>
    </w:p>
    <w:p w14:paraId="76FF892A" w14:textId="77777777" w:rsidR="00284FEF" w:rsidRPr="00F3384B" w:rsidRDefault="00284FEF" w:rsidP="00601073">
      <w:pPr>
        <w:pStyle w:val="Corpodetexto"/>
        <w:ind w:left="0" w:right="-1"/>
        <w:rPr>
          <w:color w:val="002060"/>
        </w:rPr>
      </w:pPr>
    </w:p>
    <w:p w14:paraId="443DFCFB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 xml:space="preserve">Vale consultar o Regimento Interno da Faculdade e o regulamento específico sobre o assunto, pois este aproveitamento só poderá ser feito com a equivalência de, no mínimo, 70% de conteúdo e carga horária, além do tempo máximo de dez anos de cursada a disciplina. O pedido de aproveitamento deve seguir o </w:t>
      </w:r>
      <w:r w:rsidR="00721153" w:rsidRPr="00F3384B">
        <w:rPr>
          <w:color w:val="002060"/>
        </w:rPr>
        <w:t>C</w:t>
      </w:r>
      <w:r w:rsidRPr="00F3384B">
        <w:rPr>
          <w:color w:val="002060"/>
        </w:rPr>
        <w:t xml:space="preserve">alendário </w:t>
      </w:r>
      <w:r w:rsidR="00721153" w:rsidRPr="00F3384B">
        <w:rPr>
          <w:color w:val="002060"/>
        </w:rPr>
        <w:t>A</w:t>
      </w:r>
      <w:r w:rsidRPr="00F3384B">
        <w:rPr>
          <w:color w:val="002060"/>
        </w:rPr>
        <w:t xml:space="preserve">cadêmico da </w:t>
      </w:r>
      <w:r w:rsidR="00721153" w:rsidRPr="00F3384B">
        <w:rPr>
          <w:color w:val="002060"/>
        </w:rPr>
        <w:t>I</w:t>
      </w:r>
      <w:r w:rsidRPr="00F3384B">
        <w:rPr>
          <w:color w:val="002060"/>
        </w:rPr>
        <w:t>nstituição, ser feito por meio de requerimento específico e a ele anexados histórico escolar e os respectivos programas emitidos pela instituição de origem. (em vias originais ou cópias autenticadas).</w:t>
      </w:r>
    </w:p>
    <w:p w14:paraId="191EF23E" w14:textId="77777777" w:rsidR="00ED19B0" w:rsidRPr="00F3384B" w:rsidRDefault="00ED19B0" w:rsidP="00601073">
      <w:pPr>
        <w:pStyle w:val="Corpodetexto"/>
        <w:ind w:left="0" w:right="-1"/>
        <w:rPr>
          <w:color w:val="002060"/>
        </w:rPr>
      </w:pPr>
    </w:p>
    <w:p w14:paraId="533FEBD2" w14:textId="6E6CE79B" w:rsidR="004D6934" w:rsidRPr="00F3384B" w:rsidRDefault="004D6934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  <w:shd w:val="clear" w:color="auto" w:fill="FFFFFF"/>
        </w:rPr>
        <w:t xml:space="preserve">O </w:t>
      </w:r>
      <w:r w:rsidR="00241EA4" w:rsidRPr="00816BE3">
        <w:rPr>
          <w:color w:val="17365D" w:themeColor="text2" w:themeShade="BF"/>
          <w:shd w:val="clear" w:color="auto" w:fill="FFFFFF"/>
        </w:rPr>
        <w:t>aluno</w:t>
      </w:r>
      <w:r w:rsidRPr="00816BE3">
        <w:rPr>
          <w:color w:val="17365D" w:themeColor="text2" w:themeShade="BF"/>
          <w:shd w:val="clear" w:color="auto" w:fill="FFFFFF"/>
        </w:rPr>
        <w:t xml:space="preserve"> i</w:t>
      </w:r>
      <w:r w:rsidRPr="00F3384B">
        <w:rPr>
          <w:color w:val="002060"/>
          <w:shd w:val="clear" w:color="auto" w:fill="FFFFFF"/>
        </w:rPr>
        <w:t>nteressado em aproveitamento de disciplinas deverá formalizar o pedido simultaneamente  à confirmação da matrícula.   Na impossibilidade, o prazo poderá ser prorrogado em até 15 dias úteis do início do semestre letivo.  Pedidos formalizado</w:t>
      </w:r>
      <w:r w:rsidR="00241EA4">
        <w:rPr>
          <w:color w:val="002060"/>
          <w:shd w:val="clear" w:color="auto" w:fill="FFFFFF"/>
        </w:rPr>
        <w:t xml:space="preserve">s fora deste prazo só terão as </w:t>
      </w:r>
      <w:r w:rsidRPr="00F3384B">
        <w:rPr>
          <w:color w:val="002060"/>
          <w:shd w:val="clear" w:color="auto" w:fill="FFFFFF"/>
        </w:rPr>
        <w:t>equivalências autorizadas no semestre letivo seguinte.</w:t>
      </w:r>
    </w:p>
    <w:p w14:paraId="5646B313" w14:textId="77777777" w:rsidR="00A01E93" w:rsidRPr="00F3384B" w:rsidRDefault="00A01E93" w:rsidP="00601073">
      <w:pPr>
        <w:pStyle w:val="Corpodetexto"/>
        <w:ind w:left="0" w:right="-1"/>
        <w:rPr>
          <w:color w:val="002060"/>
        </w:rPr>
      </w:pPr>
    </w:p>
    <w:p w14:paraId="7150CD4C" w14:textId="04729EAF" w:rsidR="006A668A" w:rsidRPr="00F3384B" w:rsidRDefault="00AE4F9B" w:rsidP="00601073">
      <w:pPr>
        <w:pStyle w:val="Ttulo3"/>
        <w:numPr>
          <w:ilvl w:val="1"/>
          <w:numId w:val="6"/>
        </w:numPr>
        <w:spacing w:before="0"/>
        <w:ind w:left="0" w:firstLine="0"/>
        <w:rPr>
          <w:color w:val="002060"/>
        </w:rPr>
      </w:pPr>
      <w:r w:rsidRPr="00F3384B">
        <w:rPr>
          <w:color w:val="002060"/>
        </w:rPr>
        <w:t xml:space="preserve">Aproveitamento de disciplina cursada </w:t>
      </w:r>
      <w:r w:rsidR="00241EA4">
        <w:rPr>
          <w:color w:val="002060"/>
        </w:rPr>
        <w:t>na FG</w:t>
      </w:r>
    </w:p>
    <w:p w14:paraId="43E0BDF1" w14:textId="77777777" w:rsidR="006A668A" w:rsidRPr="00F3384B" w:rsidRDefault="00AE4F9B" w:rsidP="0095091B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lastRenderedPageBreak/>
        <w:t>Caso deseje pedir o aproveitamento de disciplina(s) cursada(s) na Faculdade Guarapuava anteriormente, faça um requerimento informando o curso r</w:t>
      </w:r>
      <w:r w:rsidR="00ED19B0" w:rsidRPr="00F3384B">
        <w:rPr>
          <w:color w:val="002060"/>
        </w:rPr>
        <w:t>ealizado e a matrícula anterior através da abertura de protocolo próprio junto à Central de Atendimento.</w:t>
      </w:r>
    </w:p>
    <w:p w14:paraId="1FE39E98" w14:textId="77777777" w:rsidR="0095091B" w:rsidRPr="00F3384B" w:rsidRDefault="0095091B" w:rsidP="00601073">
      <w:pPr>
        <w:pStyle w:val="Corpodetexto"/>
        <w:ind w:left="142" w:right="-1"/>
        <w:rPr>
          <w:color w:val="002060"/>
        </w:rPr>
      </w:pPr>
    </w:p>
    <w:p w14:paraId="7A47F11A" w14:textId="77777777" w:rsidR="006A668A" w:rsidRPr="00F3384B" w:rsidRDefault="00AE4F9B" w:rsidP="00601073">
      <w:pPr>
        <w:pStyle w:val="Ttulo3"/>
        <w:numPr>
          <w:ilvl w:val="1"/>
          <w:numId w:val="6"/>
        </w:numPr>
        <w:spacing w:before="0"/>
        <w:ind w:left="0" w:firstLine="0"/>
        <w:rPr>
          <w:color w:val="002060"/>
        </w:rPr>
      </w:pPr>
      <w:r w:rsidRPr="00F3384B">
        <w:rPr>
          <w:color w:val="002060"/>
        </w:rPr>
        <w:t>Trancamento de</w:t>
      </w:r>
      <w:r w:rsidRPr="00F3384B">
        <w:rPr>
          <w:color w:val="002060"/>
          <w:spacing w:val="-3"/>
        </w:rPr>
        <w:t xml:space="preserve"> </w:t>
      </w:r>
      <w:r w:rsidRPr="00F3384B">
        <w:rPr>
          <w:color w:val="002060"/>
        </w:rPr>
        <w:t>matrícula</w:t>
      </w:r>
    </w:p>
    <w:p w14:paraId="34F96204" w14:textId="1C40B9FF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O aluno que precisar ou quiser interromper seus estudos poderá requerer </w:t>
      </w:r>
      <w:r w:rsidRPr="00F3384B">
        <w:rPr>
          <w:b/>
          <w:color w:val="002060"/>
        </w:rPr>
        <w:t xml:space="preserve">trancamento de matrícula, </w:t>
      </w:r>
      <w:r w:rsidRPr="00F3384B">
        <w:rPr>
          <w:color w:val="002060"/>
        </w:rPr>
        <w:t xml:space="preserve">diretamente na Central de Atendimento (nos prazos previstos no </w:t>
      </w:r>
      <w:r w:rsidRPr="00B967F4">
        <w:rPr>
          <w:color w:val="17365D" w:themeColor="text2" w:themeShade="BF"/>
        </w:rPr>
        <w:t xml:space="preserve">Calendário </w:t>
      </w:r>
      <w:r w:rsidR="00241EA4" w:rsidRPr="00B967F4">
        <w:rPr>
          <w:color w:val="17365D" w:themeColor="text2" w:themeShade="BF"/>
        </w:rPr>
        <w:t>Acadêmico</w:t>
      </w:r>
      <w:r w:rsidRPr="00F3384B">
        <w:rPr>
          <w:color w:val="002060"/>
        </w:rPr>
        <w:t xml:space="preserve">), resguardando sua vaga na </w:t>
      </w:r>
      <w:r w:rsidR="00241EA4" w:rsidRPr="00B967F4">
        <w:rPr>
          <w:color w:val="17365D" w:themeColor="text2" w:themeShade="BF"/>
        </w:rPr>
        <w:t>Instituição</w:t>
      </w:r>
      <w:r w:rsidRPr="00F3384B">
        <w:rPr>
          <w:color w:val="002060"/>
        </w:rPr>
        <w:t xml:space="preserve"> e o direito de reabertura de sua</w:t>
      </w:r>
      <w:r w:rsidRPr="00F3384B">
        <w:rPr>
          <w:color w:val="002060"/>
          <w:spacing w:val="-20"/>
        </w:rPr>
        <w:t xml:space="preserve"> </w:t>
      </w:r>
      <w:r w:rsidRPr="00F3384B">
        <w:rPr>
          <w:color w:val="002060"/>
        </w:rPr>
        <w:t>matrícula.</w:t>
      </w:r>
    </w:p>
    <w:p w14:paraId="5E31F8C3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3E212B5B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O trancamento de matrícula pode ser realizado após entrevista junto à Coordenação de </w:t>
      </w:r>
      <w:r w:rsidR="00721153" w:rsidRPr="00F3384B">
        <w:rPr>
          <w:color w:val="002060"/>
        </w:rPr>
        <w:t>C</w:t>
      </w:r>
      <w:r w:rsidRPr="00F3384B">
        <w:rPr>
          <w:color w:val="002060"/>
        </w:rPr>
        <w:t>urso. Essa fase do trancamento deve-se ao fato de tentar entender o motivo da solicitação e analisar se é possível auxiliá-lo com algo, para que não desista de estudar. Porém, se for realmente algo pontual, no qual você precisa parar temporariame</w:t>
      </w:r>
      <w:r w:rsidR="00ED19B0" w:rsidRPr="00F3384B">
        <w:rPr>
          <w:color w:val="002060"/>
        </w:rPr>
        <w:t>nte de estudar, será aberto um protocolo</w:t>
      </w:r>
      <w:r w:rsidRPr="00F3384B">
        <w:rPr>
          <w:color w:val="002060"/>
        </w:rPr>
        <w:t xml:space="preserve"> solicitando o trancamento, diretamente na Central de Atendimento.</w:t>
      </w:r>
    </w:p>
    <w:p w14:paraId="198905B9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38AD3E82" w14:textId="737F2A38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O prazo de trancamento não poderá superar dois anos ou quatro semestres (Regimento Interno, Art. </w:t>
      </w:r>
      <w:r w:rsidR="000C3FC3">
        <w:rPr>
          <w:color w:val="002060"/>
        </w:rPr>
        <w:t>90</w:t>
      </w:r>
      <w:r w:rsidRPr="00F3384B">
        <w:rPr>
          <w:color w:val="002060"/>
        </w:rPr>
        <w:t>, §§ 1º ao 4º). Caso não queira continuar seus estudos na F</w:t>
      </w:r>
      <w:r w:rsidR="00A839BD" w:rsidRPr="00F3384B">
        <w:rPr>
          <w:color w:val="002060"/>
        </w:rPr>
        <w:t>G</w:t>
      </w:r>
      <w:r w:rsidRPr="00F3384B">
        <w:rPr>
          <w:color w:val="002060"/>
        </w:rPr>
        <w:t xml:space="preserve">, você deverá solicitar o cancelamento de matrícula. Alunos de primeiro período não podem solicitar trancamento, pois </w:t>
      </w:r>
      <w:r w:rsidR="00A839BD" w:rsidRPr="00F3384B">
        <w:rPr>
          <w:color w:val="002060"/>
        </w:rPr>
        <w:t xml:space="preserve">ainda </w:t>
      </w:r>
      <w:r w:rsidRPr="00F3384B">
        <w:rPr>
          <w:color w:val="002060"/>
        </w:rPr>
        <w:t>não há aproveitamento</w:t>
      </w:r>
      <w:r w:rsidRPr="00F3384B">
        <w:rPr>
          <w:color w:val="002060"/>
          <w:spacing w:val="-12"/>
        </w:rPr>
        <w:t xml:space="preserve"> </w:t>
      </w:r>
      <w:r w:rsidRPr="00F3384B">
        <w:rPr>
          <w:color w:val="002060"/>
        </w:rPr>
        <w:t>acadêmico.</w:t>
      </w:r>
    </w:p>
    <w:p w14:paraId="6943D2D2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69FBBB12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b/>
          <w:color w:val="002060"/>
        </w:rPr>
        <w:t>Nota</w:t>
      </w:r>
      <w:r w:rsidRPr="00F3384B">
        <w:rPr>
          <w:color w:val="002060"/>
        </w:rPr>
        <w:t>: Para bolsista ProUni ou aluno FIES é necessário abrir requerimento junto ao setor responsável, devido às regras de rendimento acadêmico do programa. Se for aluno FIES, além dos procedimentos acadêmicos, é necessário acessar o SisFIES e fazer a suspensão diretamente no sistema. O prazo máximo de suspensão no SisFIES é de dois semestres consecutivos, não sendo permitido fazer em períodos alternados.</w:t>
      </w:r>
    </w:p>
    <w:p w14:paraId="79449A3F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57DE54A0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Reabertura de</w:t>
      </w:r>
      <w:r w:rsidRPr="00F3384B">
        <w:rPr>
          <w:color w:val="002060"/>
          <w:spacing w:val="-3"/>
        </w:rPr>
        <w:t xml:space="preserve"> </w:t>
      </w:r>
      <w:r w:rsidRPr="00F3384B">
        <w:rPr>
          <w:color w:val="002060"/>
        </w:rPr>
        <w:t>matrícula</w:t>
      </w:r>
    </w:p>
    <w:p w14:paraId="07617424" w14:textId="77777777" w:rsidR="0095091B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Se por algum motivo, durante sua vida acadêmica, você precisou trancar a matrícula e deseja v</w:t>
      </w:r>
      <w:r w:rsidR="00ED19B0" w:rsidRPr="00F3384B">
        <w:rPr>
          <w:color w:val="002060"/>
        </w:rPr>
        <w:t xml:space="preserve">oltar a estudar, basta abrir um protocolo </w:t>
      </w:r>
      <w:r w:rsidRPr="00F3384B">
        <w:rPr>
          <w:color w:val="002060"/>
        </w:rPr>
        <w:t xml:space="preserve">e solicitar a reabertura, diretamente na Central de Atendimento. </w:t>
      </w:r>
    </w:p>
    <w:p w14:paraId="40B13FC7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6AE87FB2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Se possuir convênio, peça por meio de requerimento o lançamento da bolsa. Se for Bolsista ProUni, é necessário abrir requerimento de reabertura de matrícula.</w:t>
      </w:r>
    </w:p>
    <w:p w14:paraId="7477B7A9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2FCDD318" w14:textId="4C83858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b/>
          <w:color w:val="002060"/>
        </w:rPr>
        <w:t>Atenção</w:t>
      </w:r>
      <w:r w:rsidRPr="00F3384B">
        <w:rPr>
          <w:color w:val="002060"/>
        </w:rPr>
        <w:t>: o período máximo de trancamento para graduação é de dois anos</w:t>
      </w:r>
      <w:r w:rsidR="00A839BD" w:rsidRPr="00F3384B">
        <w:rPr>
          <w:color w:val="002060"/>
        </w:rPr>
        <w:t xml:space="preserve"> ou quatro semestres letivos </w:t>
      </w:r>
      <w:r w:rsidRPr="00F3384B">
        <w:rPr>
          <w:color w:val="002060"/>
        </w:rPr>
        <w:t xml:space="preserve">(Regimento Interno, Art. </w:t>
      </w:r>
      <w:r w:rsidR="005945A0">
        <w:rPr>
          <w:color w:val="002060"/>
        </w:rPr>
        <w:t>90</w:t>
      </w:r>
      <w:r w:rsidRPr="00F3384B">
        <w:rPr>
          <w:color w:val="002060"/>
        </w:rPr>
        <w:t>, § 2º).</w:t>
      </w:r>
    </w:p>
    <w:p w14:paraId="06280D93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499D6950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Regularização</w:t>
      </w:r>
      <w:r w:rsidRPr="00F3384B">
        <w:rPr>
          <w:color w:val="002060"/>
          <w:spacing w:val="-1"/>
        </w:rPr>
        <w:t xml:space="preserve"> </w:t>
      </w:r>
      <w:r w:rsidRPr="00F3384B">
        <w:rPr>
          <w:color w:val="002060"/>
        </w:rPr>
        <w:t>acadêmica</w:t>
      </w:r>
    </w:p>
    <w:p w14:paraId="36DE02A5" w14:textId="1B6A5495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Em caso de situação de abandono do curso ou se você exceder o limite de períodos trancados, você deverá se inscrever em novo vestibula</w:t>
      </w:r>
      <w:r w:rsidR="00A839BD" w:rsidRPr="00F3384B">
        <w:rPr>
          <w:color w:val="002060"/>
        </w:rPr>
        <w:t>r ou utilizar-se de alguma das outras modalidades de ingresso,</w:t>
      </w:r>
      <w:r w:rsidRPr="00F3384B">
        <w:rPr>
          <w:color w:val="002060"/>
        </w:rPr>
        <w:t xml:space="preserve"> a fim de renovar seu vínculo com a Instituição, podendo convalidar os créditos já cursados. Ao retornar, obrigatoriamente, irá cursar o currículo vigente do seu curso de graduação (Regimento Interno, Art. </w:t>
      </w:r>
      <w:r w:rsidR="00090ABA">
        <w:rPr>
          <w:color w:val="002060"/>
        </w:rPr>
        <w:t>91</w:t>
      </w:r>
      <w:r w:rsidRPr="00F3384B">
        <w:rPr>
          <w:color w:val="002060"/>
        </w:rPr>
        <w:t>).</w:t>
      </w:r>
    </w:p>
    <w:p w14:paraId="7E1852F2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06331A69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Correção de notas e</w:t>
      </w:r>
      <w:r w:rsidRPr="00F3384B">
        <w:rPr>
          <w:color w:val="002060"/>
          <w:spacing w:val="-5"/>
        </w:rPr>
        <w:t xml:space="preserve"> </w:t>
      </w:r>
      <w:r w:rsidRPr="00F3384B">
        <w:rPr>
          <w:color w:val="002060"/>
        </w:rPr>
        <w:t>presenças</w:t>
      </w:r>
    </w:p>
    <w:p w14:paraId="7188D16F" w14:textId="617363FD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A solicitação de </w:t>
      </w:r>
      <w:r w:rsidR="00A839BD" w:rsidRPr="00F3384B">
        <w:rPr>
          <w:color w:val="002060"/>
        </w:rPr>
        <w:t xml:space="preserve">verificação </w:t>
      </w:r>
      <w:r w:rsidRPr="00F3384B">
        <w:rPr>
          <w:color w:val="002060"/>
        </w:rPr>
        <w:t>de nota ou frequência</w:t>
      </w:r>
      <w:r w:rsidR="00A839BD" w:rsidRPr="00F3384B">
        <w:rPr>
          <w:color w:val="002060"/>
        </w:rPr>
        <w:t>,</w:t>
      </w:r>
      <w:r w:rsidRPr="00F3384B">
        <w:rPr>
          <w:color w:val="002060"/>
        </w:rPr>
        <w:t xml:space="preserve"> dentro do período acadêmico vigente</w:t>
      </w:r>
      <w:r w:rsidR="00A839BD" w:rsidRPr="00F3384B">
        <w:rPr>
          <w:color w:val="002060"/>
        </w:rPr>
        <w:t>,</w:t>
      </w:r>
      <w:r w:rsidRPr="00F3384B">
        <w:rPr>
          <w:color w:val="002060"/>
        </w:rPr>
        <w:t xml:space="preserve"> deverá ser realizada diretamente com o professor, preferencialmente por ocasião da devolutiva. Para as notas ou faltas lançadas incorretamente após o fechamento do semestre</w:t>
      </w:r>
      <w:r w:rsidR="00241EA4">
        <w:rPr>
          <w:color w:val="002060"/>
        </w:rPr>
        <w:t xml:space="preserve"> </w:t>
      </w:r>
      <w:r w:rsidR="00241EA4" w:rsidRPr="0023456B">
        <w:rPr>
          <w:color w:val="17365D" w:themeColor="text2" w:themeShade="BF"/>
        </w:rPr>
        <w:t>letivo</w:t>
      </w:r>
      <w:r w:rsidRPr="00F3384B">
        <w:rPr>
          <w:color w:val="002060"/>
        </w:rPr>
        <w:t>, a correção deverá ser realizada com a abertura d</w:t>
      </w:r>
      <w:r w:rsidR="00A839BD" w:rsidRPr="00F3384B">
        <w:rPr>
          <w:color w:val="002060"/>
        </w:rPr>
        <w:t>e</w:t>
      </w:r>
      <w:r w:rsidRPr="00F3384B">
        <w:rPr>
          <w:color w:val="002060"/>
        </w:rPr>
        <w:t xml:space="preserve"> protocolo.</w:t>
      </w:r>
    </w:p>
    <w:p w14:paraId="28D77E5F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6E17BD7A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Faltas</w:t>
      </w:r>
    </w:p>
    <w:p w14:paraId="1FCCEFA7" w14:textId="6364A0C0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Em cada semestre letivo, o aluno precisa ter, </w:t>
      </w:r>
      <w:r w:rsidR="00241EA4" w:rsidRPr="0023456B">
        <w:rPr>
          <w:color w:val="17365D" w:themeColor="text2" w:themeShade="BF"/>
        </w:rPr>
        <w:t>para aprovação</w:t>
      </w:r>
      <w:r w:rsidR="00241EA4">
        <w:rPr>
          <w:color w:val="002060"/>
        </w:rPr>
        <w:t xml:space="preserve">, </w:t>
      </w:r>
      <w:r w:rsidRPr="00F3384B">
        <w:rPr>
          <w:color w:val="002060"/>
        </w:rPr>
        <w:t xml:space="preserve">no mínimo, 75% de frequência em cada </w:t>
      </w:r>
      <w:r w:rsidRPr="00F3384B">
        <w:rPr>
          <w:color w:val="002060"/>
        </w:rPr>
        <w:lastRenderedPageBreak/>
        <w:t>disciplina.</w:t>
      </w:r>
    </w:p>
    <w:p w14:paraId="141296BD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282D8590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A frequência às aulas e demais atividades escolares passam a ser </w:t>
      </w:r>
      <w:r w:rsidR="00A839BD" w:rsidRPr="00F3384B">
        <w:rPr>
          <w:color w:val="002060"/>
        </w:rPr>
        <w:t>registradas</w:t>
      </w:r>
      <w:r w:rsidRPr="00F3384B">
        <w:rPr>
          <w:color w:val="002060"/>
        </w:rPr>
        <w:t xml:space="preserve"> somente depois de efetivada a matrícula.</w:t>
      </w:r>
    </w:p>
    <w:p w14:paraId="7569A1ED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7075FF46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É prudente fazer, permanentemente, o controle das suas faltas, evitando surpresas desagradáveis.</w:t>
      </w:r>
    </w:p>
    <w:p w14:paraId="79CF1C22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1977405C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 limite máximo de faltas, em cada semestre letivo, de 25%, deverá ser administrado pelo aluno para qualquer imprevisto no decorrer do semestre.</w:t>
      </w:r>
    </w:p>
    <w:p w14:paraId="0EECD494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2EA3EC5C" w14:textId="78DFF2AB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Se o seu nome </w:t>
      </w:r>
      <w:r w:rsidRPr="0023456B">
        <w:rPr>
          <w:color w:val="17365D" w:themeColor="text2" w:themeShade="BF"/>
        </w:rPr>
        <w:t xml:space="preserve">não </w:t>
      </w:r>
      <w:r w:rsidR="00241EA4" w:rsidRPr="0023456B">
        <w:rPr>
          <w:color w:val="17365D" w:themeColor="text2" w:themeShade="BF"/>
        </w:rPr>
        <w:t>consta da</w:t>
      </w:r>
      <w:r w:rsidRPr="0023456B">
        <w:rPr>
          <w:color w:val="17365D" w:themeColor="text2" w:themeShade="BF"/>
        </w:rPr>
        <w:t xml:space="preserve"> </w:t>
      </w:r>
      <w:r w:rsidRPr="00F3384B">
        <w:rPr>
          <w:color w:val="002060"/>
        </w:rPr>
        <w:t xml:space="preserve">lista de chamada, dirija-se </w:t>
      </w:r>
      <w:r w:rsidRPr="00F3384B">
        <w:rPr>
          <w:color w:val="002060"/>
          <w:u w:val="single" w:color="001F5F"/>
        </w:rPr>
        <w:t>com urgência</w:t>
      </w:r>
      <w:r w:rsidRPr="00F3384B">
        <w:rPr>
          <w:color w:val="002060"/>
        </w:rPr>
        <w:t xml:space="preserve"> à Central de Atendimento para resolver a situação.</w:t>
      </w:r>
    </w:p>
    <w:p w14:paraId="61AF60E8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20259C2B" w14:textId="7B42106E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O </w:t>
      </w:r>
      <w:r w:rsidR="00241EA4" w:rsidRPr="0023456B">
        <w:rPr>
          <w:color w:val="17365D" w:themeColor="text2" w:themeShade="BF"/>
        </w:rPr>
        <w:t>aluno</w:t>
      </w:r>
      <w:r w:rsidRPr="0023456B">
        <w:rPr>
          <w:color w:val="17365D" w:themeColor="text2" w:themeShade="BF"/>
        </w:rPr>
        <w:t xml:space="preserve"> </w:t>
      </w:r>
      <w:r w:rsidRPr="00F3384B">
        <w:rPr>
          <w:color w:val="002060"/>
        </w:rPr>
        <w:t>pode, a cada semestre</w:t>
      </w:r>
      <w:r w:rsidR="00241EA4">
        <w:rPr>
          <w:color w:val="002060"/>
        </w:rPr>
        <w:t xml:space="preserve"> </w:t>
      </w:r>
      <w:r w:rsidR="00241EA4" w:rsidRPr="0019279E">
        <w:rPr>
          <w:color w:val="17365D" w:themeColor="text2" w:themeShade="BF"/>
        </w:rPr>
        <w:t>letivo</w:t>
      </w:r>
      <w:r w:rsidRPr="00F3384B">
        <w:rPr>
          <w:color w:val="002060"/>
        </w:rPr>
        <w:t xml:space="preserve">, justificar suas faltas, dentro do prazo de </w:t>
      </w:r>
      <w:r w:rsidR="00A839BD" w:rsidRPr="00F3384B">
        <w:rPr>
          <w:color w:val="002060"/>
        </w:rPr>
        <w:t>0</w:t>
      </w:r>
      <w:r w:rsidRPr="00F3384B">
        <w:rPr>
          <w:color w:val="002060"/>
        </w:rPr>
        <w:t xml:space="preserve">2 (dois) dias úteis da </w:t>
      </w:r>
      <w:r w:rsidR="00A839BD" w:rsidRPr="00F3384B">
        <w:rPr>
          <w:color w:val="002060"/>
        </w:rPr>
        <w:t xml:space="preserve">data em que ocorreu a </w:t>
      </w:r>
      <w:r w:rsidRPr="00F3384B">
        <w:rPr>
          <w:color w:val="002060"/>
        </w:rPr>
        <w:t xml:space="preserve">ausência, através da abertura de protocolo próprio, especificamente pelos seguintes motivos: </w:t>
      </w:r>
      <w:r w:rsidR="00A839BD" w:rsidRPr="00F3384B">
        <w:rPr>
          <w:color w:val="002060"/>
        </w:rPr>
        <w:t>a</w:t>
      </w:r>
      <w:r w:rsidRPr="00F3384B">
        <w:rPr>
          <w:color w:val="002060"/>
        </w:rPr>
        <w:t xml:space="preserve">testado </w:t>
      </w:r>
      <w:r w:rsidR="00A839BD" w:rsidRPr="00F3384B">
        <w:rPr>
          <w:color w:val="002060"/>
        </w:rPr>
        <w:t>m</w:t>
      </w:r>
      <w:r w:rsidRPr="00F3384B">
        <w:rPr>
          <w:color w:val="002060"/>
        </w:rPr>
        <w:t xml:space="preserve">édico, declaração de trabalho com cópia da carteira profissional; cópia do cadastro da empresa na Junta Comercial se </w:t>
      </w:r>
      <w:r w:rsidR="00241EA4" w:rsidRPr="0019279E">
        <w:rPr>
          <w:color w:val="17365D" w:themeColor="text2" w:themeShade="BF"/>
        </w:rPr>
        <w:t>o aluno</w:t>
      </w:r>
      <w:r w:rsidRPr="0019279E">
        <w:rPr>
          <w:color w:val="17365D" w:themeColor="text2" w:themeShade="BF"/>
        </w:rPr>
        <w:t xml:space="preserve"> </w:t>
      </w:r>
      <w:r w:rsidRPr="00F3384B">
        <w:rPr>
          <w:color w:val="002060"/>
        </w:rPr>
        <w:t xml:space="preserve">for empresário; declaração de escala militar ou declaração de ausência de </w:t>
      </w:r>
      <w:r w:rsidR="00A839BD" w:rsidRPr="00F3384B">
        <w:rPr>
          <w:color w:val="002060"/>
        </w:rPr>
        <w:t>t</w:t>
      </w:r>
      <w:r w:rsidRPr="00F3384B">
        <w:rPr>
          <w:color w:val="002060"/>
        </w:rPr>
        <w:t xml:space="preserve">ransporte </w:t>
      </w:r>
      <w:r w:rsidR="00A839BD" w:rsidRPr="00F3384B">
        <w:rPr>
          <w:color w:val="002060"/>
        </w:rPr>
        <w:t>e</w:t>
      </w:r>
      <w:r w:rsidRPr="00F3384B">
        <w:rPr>
          <w:color w:val="002060"/>
        </w:rPr>
        <w:t xml:space="preserve">scolar emitida pela empresa responsável, na qual conste o nome do </w:t>
      </w:r>
      <w:r w:rsidR="00241EA4" w:rsidRPr="0019279E">
        <w:rPr>
          <w:color w:val="17365D" w:themeColor="text2" w:themeShade="BF"/>
        </w:rPr>
        <w:t>aluno</w:t>
      </w:r>
      <w:r w:rsidRPr="0019279E">
        <w:rPr>
          <w:color w:val="17365D" w:themeColor="text2" w:themeShade="BF"/>
        </w:rPr>
        <w:t>,</w:t>
      </w:r>
      <w:r w:rsidRPr="00F3384B">
        <w:rPr>
          <w:color w:val="002060"/>
        </w:rPr>
        <w:t xml:space="preserve"> de forma individual ou</w:t>
      </w:r>
      <w:r w:rsidRPr="00F3384B">
        <w:rPr>
          <w:color w:val="002060"/>
          <w:spacing w:val="-21"/>
        </w:rPr>
        <w:t xml:space="preserve"> </w:t>
      </w:r>
      <w:r w:rsidRPr="00F3384B">
        <w:rPr>
          <w:color w:val="002060"/>
        </w:rPr>
        <w:t>coletiva.</w:t>
      </w:r>
    </w:p>
    <w:p w14:paraId="5DE4E913" w14:textId="77777777" w:rsidR="0095091B" w:rsidRPr="0019279E" w:rsidRDefault="0095091B" w:rsidP="00601073">
      <w:pPr>
        <w:pStyle w:val="Corpodetexto"/>
        <w:ind w:left="0"/>
        <w:rPr>
          <w:color w:val="17365D" w:themeColor="text2" w:themeShade="BF"/>
        </w:rPr>
      </w:pPr>
    </w:p>
    <w:p w14:paraId="31CE545F" w14:textId="7805E5AA" w:rsidR="006A668A" w:rsidRPr="00F3384B" w:rsidRDefault="00AE4F9B" w:rsidP="00601073">
      <w:pPr>
        <w:pStyle w:val="Corpodetexto"/>
        <w:ind w:left="0" w:firstLine="55"/>
        <w:rPr>
          <w:color w:val="002060"/>
        </w:rPr>
      </w:pPr>
      <w:r w:rsidRPr="0019279E">
        <w:rPr>
          <w:color w:val="17365D" w:themeColor="text2" w:themeShade="BF"/>
        </w:rPr>
        <w:t>Ao final do semestre, o a</w:t>
      </w:r>
      <w:r w:rsidR="00241EA4" w:rsidRPr="0019279E">
        <w:rPr>
          <w:color w:val="17365D" w:themeColor="text2" w:themeShade="BF"/>
        </w:rPr>
        <w:t>luno</w:t>
      </w:r>
      <w:r w:rsidRPr="0019279E">
        <w:rPr>
          <w:color w:val="17365D" w:themeColor="text2" w:themeShade="BF"/>
        </w:rPr>
        <w:t xml:space="preserve"> </w:t>
      </w:r>
      <w:r w:rsidRPr="00F3384B">
        <w:rPr>
          <w:color w:val="002060"/>
        </w:rPr>
        <w:t>poderá pedir a retificação das faltas, com base nas justificativas protocoladas no decorrer do semestre</w:t>
      </w:r>
      <w:r w:rsidR="00241EA4">
        <w:rPr>
          <w:color w:val="002060"/>
        </w:rPr>
        <w:t xml:space="preserve"> </w:t>
      </w:r>
      <w:r w:rsidR="00241EA4" w:rsidRPr="0019279E">
        <w:rPr>
          <w:color w:val="17365D" w:themeColor="text2" w:themeShade="BF"/>
        </w:rPr>
        <w:t>letivo</w:t>
      </w:r>
      <w:r w:rsidRPr="00F3384B">
        <w:rPr>
          <w:color w:val="002060"/>
        </w:rPr>
        <w:t>, tão somente se estas excederem o percentual 25% regimental.</w:t>
      </w:r>
    </w:p>
    <w:p w14:paraId="53878B84" w14:textId="32378367" w:rsidR="006A668A" w:rsidRPr="0019279E" w:rsidRDefault="00AE4F9B" w:rsidP="00601073">
      <w:pPr>
        <w:pStyle w:val="Corpodetexto"/>
        <w:ind w:left="0"/>
        <w:rPr>
          <w:color w:val="17365D" w:themeColor="text2" w:themeShade="BF"/>
        </w:rPr>
      </w:pPr>
      <w:r w:rsidRPr="00F3384B">
        <w:rPr>
          <w:color w:val="002060"/>
        </w:rPr>
        <w:t>Faltas ocasionadas por outros motivos deverão ser administradas pelo</w:t>
      </w:r>
      <w:r w:rsidRPr="0019279E">
        <w:rPr>
          <w:color w:val="17365D" w:themeColor="text2" w:themeShade="BF"/>
        </w:rPr>
        <w:t xml:space="preserve"> </w:t>
      </w:r>
      <w:r w:rsidR="00241EA4" w:rsidRPr="0019279E">
        <w:rPr>
          <w:color w:val="17365D" w:themeColor="text2" w:themeShade="BF"/>
        </w:rPr>
        <w:t>aluno</w:t>
      </w:r>
      <w:r w:rsidRPr="00F3384B">
        <w:rPr>
          <w:color w:val="002060"/>
        </w:rPr>
        <w:t>, dentro dos 25%</w:t>
      </w:r>
      <w:r w:rsidR="00A839BD" w:rsidRPr="00F3384B">
        <w:rPr>
          <w:color w:val="002060"/>
        </w:rPr>
        <w:t xml:space="preserve"> permitidos</w:t>
      </w:r>
      <w:r w:rsidRPr="00F3384B">
        <w:rPr>
          <w:color w:val="002060"/>
        </w:rPr>
        <w:t xml:space="preserve">, no decorrer do </w:t>
      </w:r>
      <w:r w:rsidRPr="0019279E">
        <w:rPr>
          <w:color w:val="17365D" w:themeColor="text2" w:themeShade="BF"/>
        </w:rPr>
        <w:t>semestre</w:t>
      </w:r>
      <w:r w:rsidR="00241EA4" w:rsidRPr="0019279E">
        <w:rPr>
          <w:color w:val="17365D" w:themeColor="text2" w:themeShade="BF"/>
        </w:rPr>
        <w:t xml:space="preserve"> letivo</w:t>
      </w:r>
      <w:r w:rsidRPr="0019279E">
        <w:rPr>
          <w:color w:val="17365D" w:themeColor="text2" w:themeShade="BF"/>
        </w:rPr>
        <w:t>.</w:t>
      </w:r>
    </w:p>
    <w:p w14:paraId="120019FA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28F14930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Histórico</w:t>
      </w:r>
      <w:r w:rsidRPr="00F3384B">
        <w:rPr>
          <w:color w:val="002060"/>
          <w:spacing w:val="-1"/>
        </w:rPr>
        <w:t xml:space="preserve"> </w:t>
      </w:r>
      <w:r w:rsidRPr="00F3384B">
        <w:rPr>
          <w:color w:val="002060"/>
        </w:rPr>
        <w:t>escolar</w:t>
      </w:r>
    </w:p>
    <w:p w14:paraId="4B918736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Documento que reflete o seu desempenho acadêmico. Contém notas e créditos obtidos, informações sobre o curso, o vestibular, dados pessoais e referências ao Ensino Médio e Ensino Superior.</w:t>
      </w:r>
    </w:p>
    <w:p w14:paraId="28FCF51D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0B5432DA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Atividades</w:t>
      </w:r>
      <w:r w:rsidRPr="00F3384B">
        <w:rPr>
          <w:color w:val="002060"/>
          <w:spacing w:val="-3"/>
        </w:rPr>
        <w:t xml:space="preserve"> </w:t>
      </w:r>
      <w:r w:rsidRPr="00F3384B">
        <w:rPr>
          <w:color w:val="002060"/>
        </w:rPr>
        <w:t>Complementares</w:t>
      </w:r>
    </w:p>
    <w:p w14:paraId="382F9C74" w14:textId="77777777" w:rsidR="006A668A" w:rsidRPr="00F3384B" w:rsidRDefault="00AE4F9B" w:rsidP="0095091B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Durante o curso, além de assistir as aulas você também deverá cumprir um número mínimo de horas de Atividades Complementares. Cada curso de graduação possui uma carga horária específica a ser cumprida. Essas atividades podem ser realizadas na própria Faculdade ou em outras instituições. Somente serão analisadas as Atividades Acadêmicas Complementares Externas que forem realizadas a partir da data de ingresso na Instituição. Conheça o regulamento, que está disponível no site da Faculdade.</w:t>
      </w:r>
    </w:p>
    <w:p w14:paraId="1591DE04" w14:textId="77777777" w:rsidR="0095091B" w:rsidRPr="00F3384B" w:rsidRDefault="0095091B" w:rsidP="00601073">
      <w:pPr>
        <w:pStyle w:val="Corpodetexto"/>
        <w:ind w:left="142"/>
        <w:rPr>
          <w:color w:val="002060"/>
        </w:rPr>
      </w:pPr>
    </w:p>
    <w:p w14:paraId="17FF0B0F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Transferência interna de</w:t>
      </w:r>
      <w:r w:rsidRPr="00F3384B">
        <w:rPr>
          <w:color w:val="002060"/>
          <w:spacing w:val="-3"/>
        </w:rPr>
        <w:t xml:space="preserve"> </w:t>
      </w:r>
      <w:r w:rsidRPr="00F3384B">
        <w:rPr>
          <w:color w:val="002060"/>
        </w:rPr>
        <w:t>curso</w:t>
      </w:r>
    </w:p>
    <w:p w14:paraId="2E57FC7E" w14:textId="56C77B71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Você pode solicitar a transferência de curso. Para isso, faça um requerimento e informe o curso desejado. Seu pedido será analisado, levando em conta a existência de vaga</w:t>
      </w:r>
      <w:r w:rsidR="008567FB" w:rsidRPr="00F3384B">
        <w:rPr>
          <w:color w:val="002060"/>
        </w:rPr>
        <w:t>, áreas afins</w:t>
      </w:r>
      <w:r w:rsidRPr="00F3384B">
        <w:rPr>
          <w:color w:val="002060"/>
        </w:rPr>
        <w:t xml:space="preserve"> e outros aspectos a serem avaliados pela coordenação do curso pretendido (Regimento Interno, Art.</w:t>
      </w:r>
      <w:r w:rsidRPr="00F3384B">
        <w:rPr>
          <w:color w:val="002060"/>
          <w:spacing w:val="-14"/>
        </w:rPr>
        <w:t xml:space="preserve"> </w:t>
      </w:r>
      <w:r w:rsidR="003D4945">
        <w:rPr>
          <w:color w:val="002060"/>
        </w:rPr>
        <w:t>95</w:t>
      </w:r>
      <w:r w:rsidRPr="00F3384B">
        <w:rPr>
          <w:color w:val="002060"/>
        </w:rPr>
        <w:t>).</w:t>
      </w:r>
    </w:p>
    <w:p w14:paraId="007E308A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0418CB8B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Cancelamento de</w:t>
      </w:r>
      <w:r w:rsidRPr="00F3384B">
        <w:rPr>
          <w:color w:val="002060"/>
          <w:spacing w:val="-3"/>
        </w:rPr>
        <w:t xml:space="preserve"> </w:t>
      </w:r>
      <w:r w:rsidRPr="00F3384B">
        <w:rPr>
          <w:color w:val="002060"/>
        </w:rPr>
        <w:t>matrícula</w:t>
      </w:r>
    </w:p>
    <w:p w14:paraId="464549D2" w14:textId="2E38FD3C" w:rsidR="00ED19B0" w:rsidRPr="00F3384B" w:rsidRDefault="00ED19B0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 cancelamento de matrícula ocorre q</w:t>
      </w:r>
      <w:r w:rsidR="00A64545">
        <w:rPr>
          <w:color w:val="002060"/>
        </w:rPr>
        <w:t>u</w:t>
      </w:r>
      <w:r w:rsidRPr="00F3384B">
        <w:rPr>
          <w:color w:val="002060"/>
        </w:rPr>
        <w:t xml:space="preserve">ando da desistência do curso pelo </w:t>
      </w:r>
      <w:r w:rsidR="00241EA4" w:rsidRPr="004064C1">
        <w:rPr>
          <w:color w:val="17365D" w:themeColor="text2" w:themeShade="BF"/>
        </w:rPr>
        <w:t>aluno</w:t>
      </w:r>
      <w:r w:rsidRPr="004064C1">
        <w:rPr>
          <w:color w:val="17365D" w:themeColor="text2" w:themeShade="BF"/>
        </w:rPr>
        <w:t xml:space="preserve">, </w:t>
      </w:r>
      <w:r w:rsidRPr="00F3384B">
        <w:rPr>
          <w:color w:val="002060"/>
        </w:rPr>
        <w:t>antes mesmo de iniciar ou finalizar o primeiro semestre</w:t>
      </w:r>
      <w:r w:rsidR="00241EA4">
        <w:rPr>
          <w:color w:val="002060"/>
        </w:rPr>
        <w:t xml:space="preserve"> </w:t>
      </w:r>
      <w:r w:rsidR="00241EA4" w:rsidRPr="004064C1">
        <w:rPr>
          <w:color w:val="17365D" w:themeColor="text2" w:themeShade="BF"/>
        </w:rPr>
        <w:t>letivo</w:t>
      </w:r>
      <w:r w:rsidRPr="00F3384B">
        <w:rPr>
          <w:color w:val="002060"/>
        </w:rPr>
        <w:t xml:space="preserve"> com aproveitamento de disciplinas.</w:t>
      </w:r>
    </w:p>
    <w:p w14:paraId="6B2DD6B6" w14:textId="77777777" w:rsidR="00ED19B0" w:rsidRPr="00F3384B" w:rsidRDefault="00ED19B0" w:rsidP="00601073">
      <w:pPr>
        <w:pStyle w:val="Corpodetexto"/>
        <w:ind w:left="0"/>
        <w:rPr>
          <w:color w:val="002060"/>
        </w:rPr>
      </w:pPr>
    </w:p>
    <w:p w14:paraId="5892E167" w14:textId="77777777" w:rsidR="00ED19B0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Para realizar o cancelamento da matrícula, é necessário que você agende atendimento. </w:t>
      </w:r>
      <w:r w:rsidR="00ED19B0" w:rsidRPr="00F3384B">
        <w:rPr>
          <w:color w:val="002060"/>
        </w:rPr>
        <w:t xml:space="preserve">Estar com todos os dados necessários para o Censo de Educação Superior, cadastrados no sistema é requisito indispensável. </w:t>
      </w:r>
    </w:p>
    <w:p w14:paraId="15DE0BCE" w14:textId="77777777" w:rsidR="00ED19B0" w:rsidRPr="00F3384B" w:rsidRDefault="00ED19B0" w:rsidP="00601073">
      <w:pPr>
        <w:pStyle w:val="Corpodetexto"/>
        <w:ind w:left="0"/>
        <w:rPr>
          <w:color w:val="002060"/>
        </w:rPr>
      </w:pPr>
    </w:p>
    <w:p w14:paraId="02779A15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O procedimento é o mesmo mencionado acima, </w:t>
      </w:r>
      <w:r w:rsidR="0020086B" w:rsidRPr="00F3384B">
        <w:rPr>
          <w:color w:val="002060"/>
        </w:rPr>
        <w:t xml:space="preserve">no item 2.12, </w:t>
      </w:r>
      <w:r w:rsidRPr="00F3384B">
        <w:rPr>
          <w:color w:val="002060"/>
        </w:rPr>
        <w:t>“Trancamento de Matrícula”, porém é importante ressaltar que essa opção ocasiona a perda de todo e qualquer vínculo com a F</w:t>
      </w:r>
      <w:r w:rsidR="0020086B" w:rsidRPr="00F3384B">
        <w:rPr>
          <w:color w:val="002060"/>
        </w:rPr>
        <w:t>G</w:t>
      </w:r>
      <w:r w:rsidRPr="00F3384B">
        <w:rPr>
          <w:color w:val="002060"/>
        </w:rPr>
        <w:t>, ou seja, se desejar reabrir a matrícula, você dev</w:t>
      </w:r>
      <w:r w:rsidR="0020086B" w:rsidRPr="00F3384B">
        <w:rPr>
          <w:color w:val="002060"/>
        </w:rPr>
        <w:t>erá realizar um novo vestibular ou utilizar-se de alguma das outras modalidades de ingresso na Instituição.</w:t>
      </w:r>
    </w:p>
    <w:p w14:paraId="415ECC9A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6CDC19E5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b/>
          <w:color w:val="002060"/>
        </w:rPr>
        <w:t>Atenção</w:t>
      </w:r>
      <w:r w:rsidRPr="00F3384B">
        <w:rPr>
          <w:color w:val="002060"/>
        </w:rPr>
        <w:t>: o trancamento ou cancelamento de matrícula são atos eficazes para a suspensão das mensalidades a vencer, não substituindo a obrigação de pagamento pelas mensalidades vencidas até a data da solicitação.</w:t>
      </w:r>
    </w:p>
    <w:p w14:paraId="52DA50E3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1C5E077B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b/>
          <w:color w:val="002060"/>
        </w:rPr>
        <w:t>Nota</w:t>
      </w:r>
      <w:r w:rsidRPr="00F3384B">
        <w:rPr>
          <w:color w:val="002060"/>
        </w:rPr>
        <w:t>: Para Bolsista ProUni, é necessário abrir requerimento específico.</w:t>
      </w:r>
    </w:p>
    <w:p w14:paraId="5E51CC8E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03213962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Abandono de</w:t>
      </w:r>
      <w:r w:rsidRPr="00F3384B">
        <w:rPr>
          <w:color w:val="002060"/>
          <w:spacing w:val="-3"/>
        </w:rPr>
        <w:t xml:space="preserve"> </w:t>
      </w:r>
      <w:r w:rsidRPr="00F3384B">
        <w:rPr>
          <w:color w:val="002060"/>
        </w:rPr>
        <w:t>curso</w:t>
      </w:r>
    </w:p>
    <w:p w14:paraId="2CA31741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Ocorre quando você não renova sua matrícula a cada semestre e não solicita trancamento da matrícula. Evite essa situação, utilize uma das opções acima, caso seja necessário interromper seus estudos.</w:t>
      </w:r>
    </w:p>
    <w:p w14:paraId="07BFEA5E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688EC2C8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Transferências para outras</w:t>
      </w:r>
      <w:r w:rsidRPr="00F3384B">
        <w:rPr>
          <w:color w:val="002060"/>
          <w:spacing w:val="-5"/>
        </w:rPr>
        <w:t xml:space="preserve"> </w:t>
      </w:r>
      <w:r w:rsidRPr="00F3384B">
        <w:rPr>
          <w:color w:val="002060"/>
        </w:rPr>
        <w:t>instituições</w:t>
      </w:r>
    </w:p>
    <w:p w14:paraId="47D35A0F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Para pedir a transferência para outra instituição de ensino superior, é necessário formalizar o pedido junto à Central de Atendimento.</w:t>
      </w:r>
    </w:p>
    <w:p w14:paraId="1232BE67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3FBF3DCD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Se for bolsista ProUni, também é necessário apresentar, na Coordenação do ProUni, a Declaração de Vaga ProUni (necessário conter nome completo, CPF, curso, habilitação – se houver e percentual da Bolsa), emitida pela IES de destino. O setor responsável abrirá chamada para análise pelo CSC – Financiamentos – ProUni.</w:t>
      </w:r>
    </w:p>
    <w:p w14:paraId="26B2A6C8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2EB5212C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Se for aluno FIES, além do procedimento acadêmico, é necessário acessar o SisFIES e fazer a solicitação diretamente no sistema.</w:t>
      </w:r>
    </w:p>
    <w:p w14:paraId="75C658A4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55438C9B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b/>
          <w:color w:val="002060"/>
        </w:rPr>
        <w:t>Atenção</w:t>
      </w:r>
      <w:r w:rsidRPr="00F3384B">
        <w:rPr>
          <w:color w:val="002060"/>
        </w:rPr>
        <w:t xml:space="preserve">: a solicitação de transferência externa não exime você da responsabilidade pelo pagamento das mensalidades vencidas até </w:t>
      </w:r>
      <w:r w:rsidR="0020086B" w:rsidRPr="00F3384B">
        <w:rPr>
          <w:color w:val="002060"/>
        </w:rPr>
        <w:t>a data</w:t>
      </w:r>
      <w:r w:rsidRPr="00F3384B">
        <w:rPr>
          <w:color w:val="002060"/>
        </w:rPr>
        <w:t xml:space="preserve"> da solicitação.</w:t>
      </w:r>
    </w:p>
    <w:p w14:paraId="1B75E80F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15544172" w14:textId="77777777" w:rsidR="006A668A" w:rsidRPr="00F3384B" w:rsidRDefault="00AE4F9B" w:rsidP="0020086B">
      <w:pPr>
        <w:pStyle w:val="Ttulo3"/>
        <w:numPr>
          <w:ilvl w:val="1"/>
          <w:numId w:val="6"/>
        </w:numPr>
        <w:tabs>
          <w:tab w:val="left" w:pos="284"/>
        </w:tabs>
        <w:spacing w:before="0"/>
        <w:rPr>
          <w:color w:val="002060"/>
        </w:rPr>
      </w:pPr>
      <w:r w:rsidRPr="00F3384B">
        <w:rPr>
          <w:color w:val="002060"/>
        </w:rPr>
        <w:t>Regra financeira para devolução</w:t>
      </w:r>
    </w:p>
    <w:p w14:paraId="5C5F7C84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A devolução </w:t>
      </w:r>
      <w:r w:rsidR="0020086B" w:rsidRPr="00F3384B">
        <w:rPr>
          <w:color w:val="002060"/>
        </w:rPr>
        <w:t xml:space="preserve">dos valores referentes à matrícula, em caso de solicitação do aluno, </w:t>
      </w:r>
      <w:r w:rsidRPr="00F3384B">
        <w:rPr>
          <w:color w:val="002060"/>
        </w:rPr>
        <w:t>será realizada de acordo com as seguintes condições:</w:t>
      </w:r>
    </w:p>
    <w:p w14:paraId="5638C671" w14:textId="77777777" w:rsidR="00284FEF" w:rsidRPr="00F3384B" w:rsidRDefault="00284FEF" w:rsidP="00601073">
      <w:pPr>
        <w:pStyle w:val="PargrafodaLista"/>
        <w:tabs>
          <w:tab w:val="left" w:pos="0"/>
        </w:tabs>
        <w:ind w:left="0" w:right="141" w:firstLine="0"/>
        <w:jc w:val="both"/>
        <w:rPr>
          <w:color w:val="002060"/>
          <w:sz w:val="24"/>
          <w:szCs w:val="24"/>
        </w:rPr>
      </w:pPr>
    </w:p>
    <w:p w14:paraId="5B21CBDE" w14:textId="77777777" w:rsidR="006A668A" w:rsidRPr="00F3384B" w:rsidRDefault="00AE4F9B" w:rsidP="00601073">
      <w:pPr>
        <w:pStyle w:val="PargrafodaLista"/>
        <w:tabs>
          <w:tab w:val="left" w:pos="0"/>
        </w:tabs>
        <w:ind w:left="0" w:right="141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  <w:u w:val="single"/>
        </w:rPr>
        <w:t>Solicitação até o dia anterior à data oficial de início das aulas</w:t>
      </w:r>
      <w:r w:rsidRPr="00F3384B">
        <w:rPr>
          <w:color w:val="002060"/>
          <w:sz w:val="24"/>
          <w:szCs w:val="24"/>
        </w:rPr>
        <w:t>: devolução de 80% do valor até então</w:t>
      </w:r>
      <w:r w:rsidRPr="00F3384B">
        <w:rPr>
          <w:color w:val="002060"/>
          <w:spacing w:val="-1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pago.</w:t>
      </w:r>
    </w:p>
    <w:p w14:paraId="3A96F64A" w14:textId="77777777" w:rsidR="00284FEF" w:rsidRPr="00F3384B" w:rsidRDefault="00284FEF" w:rsidP="00601073">
      <w:pPr>
        <w:pStyle w:val="PargrafodaLista"/>
        <w:tabs>
          <w:tab w:val="left" w:pos="0"/>
        </w:tabs>
        <w:ind w:left="0" w:firstLine="0"/>
        <w:jc w:val="both"/>
        <w:rPr>
          <w:color w:val="002060"/>
          <w:sz w:val="24"/>
          <w:szCs w:val="24"/>
        </w:rPr>
      </w:pPr>
    </w:p>
    <w:p w14:paraId="4C734B46" w14:textId="77777777" w:rsidR="006A668A" w:rsidRPr="00F3384B" w:rsidRDefault="00AE4F9B" w:rsidP="00601073">
      <w:pPr>
        <w:pStyle w:val="PargrafodaLista"/>
        <w:tabs>
          <w:tab w:val="left" w:pos="0"/>
        </w:tabs>
        <w:ind w:left="0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  <w:u w:val="single"/>
        </w:rPr>
        <w:t>Solicitação a partir do 1º dia oficial de aulas</w:t>
      </w:r>
      <w:r w:rsidRPr="00F3384B">
        <w:rPr>
          <w:color w:val="002060"/>
          <w:sz w:val="24"/>
          <w:szCs w:val="24"/>
        </w:rPr>
        <w:t>: não terá direito a devolução de qualquer valor pago, não sendo devidos valores relativos a períodos subsequentes, porém os boletos vencidos serão devidos, conforme rege o contrato de prestação de serviços</w:t>
      </w:r>
      <w:r w:rsidRPr="00F3384B">
        <w:rPr>
          <w:color w:val="002060"/>
          <w:spacing w:val="-15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educacionais.</w:t>
      </w:r>
    </w:p>
    <w:p w14:paraId="7E1BA6D3" w14:textId="77777777" w:rsidR="0095091B" w:rsidRPr="00F3384B" w:rsidRDefault="0095091B" w:rsidP="00601073">
      <w:pPr>
        <w:pStyle w:val="PargrafodaLista"/>
        <w:tabs>
          <w:tab w:val="left" w:pos="0"/>
        </w:tabs>
        <w:ind w:left="0" w:firstLine="0"/>
        <w:jc w:val="both"/>
        <w:rPr>
          <w:color w:val="002060"/>
          <w:sz w:val="24"/>
          <w:szCs w:val="24"/>
        </w:rPr>
      </w:pPr>
    </w:p>
    <w:p w14:paraId="05DBEA29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Se for Bolsista ProUni a regra não se aplica.</w:t>
      </w:r>
    </w:p>
    <w:p w14:paraId="60B2E3F6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49E02FA1" w14:textId="77777777" w:rsidR="006A668A" w:rsidRPr="00F3384B" w:rsidRDefault="00AE4F9B" w:rsidP="00601073">
      <w:pPr>
        <w:pStyle w:val="Ttulo3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Regime</w:t>
      </w:r>
      <w:r w:rsidRPr="00F3384B">
        <w:rPr>
          <w:color w:val="002060"/>
          <w:spacing w:val="-2"/>
        </w:rPr>
        <w:t xml:space="preserve"> </w:t>
      </w:r>
      <w:r w:rsidRPr="00F3384B">
        <w:rPr>
          <w:color w:val="002060"/>
        </w:rPr>
        <w:t>Especial</w:t>
      </w:r>
    </w:p>
    <w:p w14:paraId="38901678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O Decreto nº 1044/69, de 21/10/1969, estabelece atendimento especial aos alunos impossibilitados de cumprir 75% de frequência às aulas (mínimo exigido), devido </w:t>
      </w:r>
      <w:r w:rsidR="0020086B" w:rsidRPr="00F3384B">
        <w:rPr>
          <w:color w:val="002060"/>
        </w:rPr>
        <w:t xml:space="preserve">a </w:t>
      </w:r>
      <w:r w:rsidRPr="00F3384B">
        <w:rPr>
          <w:color w:val="002060"/>
        </w:rPr>
        <w:t>afecções congênitas ou adquiridas, infecções, traumatismos ou outras condições mórbidas; desde que se verifique a conservação das condições intelectuais e emocionais necessárias para o prosseguimento da atividade escolar em novos moldes, tratamento este também extensivo às gestantes.</w:t>
      </w:r>
    </w:p>
    <w:p w14:paraId="0ABAD16A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3C007E7D" w14:textId="1482C6C8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O regime especial deverá ser requerido na Central de Atendimento, </w:t>
      </w:r>
      <w:r w:rsidRPr="00F3384B">
        <w:rPr>
          <w:b/>
          <w:color w:val="002060"/>
        </w:rPr>
        <w:t xml:space="preserve">até o segundo dia letivo de afastamento, </w:t>
      </w:r>
      <w:r w:rsidRPr="00F3384B">
        <w:rPr>
          <w:color w:val="002060"/>
        </w:rPr>
        <w:t xml:space="preserve">pelo próprio aluno ou por quem o representar. Se for requerido depois deste prazo, o regime especial, se deferido, só valerá a partir da data do requerimento. O pedido de regime especial deve ocorrer antes da alta médica. Este regime especial somente é ofertado para afastamentos acima de 30 (trinta) dias úteis e no máximo </w:t>
      </w:r>
      <w:r w:rsidR="0020086B" w:rsidRPr="00F3384B">
        <w:rPr>
          <w:color w:val="002060"/>
        </w:rPr>
        <w:t>0</w:t>
      </w:r>
      <w:r w:rsidRPr="00F3384B">
        <w:rPr>
          <w:color w:val="002060"/>
        </w:rPr>
        <w:t>3 (três) meses consecutivos, mediante a apresentação do Atestado Médico e/ou Laudo Médico que o justifique legalmente.</w:t>
      </w:r>
    </w:p>
    <w:p w14:paraId="7A0156FA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20729F4C" w14:textId="77777777" w:rsidR="006A668A" w:rsidRPr="00F3384B" w:rsidRDefault="0020086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Ao aluno em Regime Especial s</w:t>
      </w:r>
      <w:r w:rsidR="00AE4F9B" w:rsidRPr="00F3384B">
        <w:rPr>
          <w:color w:val="002060"/>
        </w:rPr>
        <w:t>erão</w:t>
      </w:r>
      <w:r w:rsidR="002E2543" w:rsidRPr="00F3384B">
        <w:rPr>
          <w:color w:val="002060"/>
        </w:rPr>
        <w:t xml:space="preserve"> encaminhados Planos de Estudos</w:t>
      </w:r>
      <w:r w:rsidR="00AE4F9B" w:rsidRPr="00F3384B">
        <w:rPr>
          <w:color w:val="002060"/>
        </w:rPr>
        <w:t>, para que tome ciência e possa acompanhar os conteúdos ministrados em sala de aula. Findo o prazo de afastamento, este aluno deve comunicar formalmente através de Requerimento à Coordenação, momento em que pedirá agendamento em época especial de eventual prova que tenha ocorrido no decorrer da ausência.</w:t>
      </w:r>
    </w:p>
    <w:p w14:paraId="6855DE6E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4143082A" w14:textId="77777777" w:rsidR="006A668A" w:rsidRPr="00F3384B" w:rsidRDefault="00AE4F9B" w:rsidP="00601073">
      <w:pPr>
        <w:pStyle w:val="Ttulo3"/>
        <w:numPr>
          <w:ilvl w:val="1"/>
          <w:numId w:val="4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Não se aplica ao regime</w:t>
      </w:r>
      <w:r w:rsidRPr="00F3384B">
        <w:rPr>
          <w:color w:val="002060"/>
          <w:spacing w:val="-4"/>
        </w:rPr>
        <w:t xml:space="preserve"> </w:t>
      </w:r>
      <w:r w:rsidRPr="00F3384B">
        <w:rPr>
          <w:color w:val="002060"/>
        </w:rPr>
        <w:t>especial</w:t>
      </w:r>
    </w:p>
    <w:p w14:paraId="439D03CE" w14:textId="15475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As disciplinas que contemplem atividades práticas</w:t>
      </w:r>
      <w:r w:rsidR="00B5650E" w:rsidRPr="00F3384B">
        <w:rPr>
          <w:color w:val="002060"/>
        </w:rPr>
        <w:t>, estágio obrigatório e TCC</w:t>
      </w:r>
      <w:r w:rsidRPr="00F3384B">
        <w:rPr>
          <w:color w:val="002060"/>
        </w:rPr>
        <w:t xml:space="preserve"> não se enquadram neste regime, visto que a ausência do aluno durante essas atividades compromete a sua formação acadêmica e profissional (Regimento Interno, Art. 1</w:t>
      </w:r>
      <w:r w:rsidR="00C51BB0">
        <w:rPr>
          <w:color w:val="002060"/>
        </w:rPr>
        <w:t>22</w:t>
      </w:r>
      <w:r w:rsidRPr="00F3384B">
        <w:rPr>
          <w:color w:val="002060"/>
        </w:rPr>
        <w:t xml:space="preserve"> § 2º).</w:t>
      </w:r>
    </w:p>
    <w:p w14:paraId="79A7D9C9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375B0010" w14:textId="77777777" w:rsidR="006A668A" w:rsidRPr="00F3384B" w:rsidRDefault="00AE4F9B" w:rsidP="00601073">
      <w:pPr>
        <w:pStyle w:val="Ttulo3"/>
        <w:numPr>
          <w:ilvl w:val="1"/>
          <w:numId w:val="4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Seleção para</w:t>
      </w:r>
      <w:r w:rsidRPr="00F3384B">
        <w:rPr>
          <w:color w:val="002060"/>
          <w:spacing w:val="-1"/>
        </w:rPr>
        <w:t xml:space="preserve"> </w:t>
      </w:r>
      <w:r w:rsidRPr="00F3384B">
        <w:rPr>
          <w:color w:val="002060"/>
        </w:rPr>
        <w:t>monitoria</w:t>
      </w:r>
    </w:p>
    <w:p w14:paraId="391E2C05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Para se candidatar à vaga de monitor de alguma disciplina, você deve fazer a sua inscrição e preencher os requisitos básicos contidos no edital de seleção.</w:t>
      </w:r>
    </w:p>
    <w:p w14:paraId="558B9D39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681B72A4" w14:textId="77777777" w:rsidR="006A668A" w:rsidRPr="00F3384B" w:rsidRDefault="00AE4F9B" w:rsidP="00601073">
      <w:pPr>
        <w:pStyle w:val="Ttulo3"/>
        <w:numPr>
          <w:ilvl w:val="1"/>
          <w:numId w:val="4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Regimento</w:t>
      </w:r>
      <w:r w:rsidRPr="00F3384B">
        <w:rPr>
          <w:color w:val="002060"/>
          <w:spacing w:val="-1"/>
        </w:rPr>
        <w:t xml:space="preserve"> </w:t>
      </w:r>
      <w:r w:rsidRPr="00F3384B">
        <w:rPr>
          <w:color w:val="002060"/>
        </w:rPr>
        <w:t>Interno</w:t>
      </w:r>
    </w:p>
    <w:p w14:paraId="0009DCBE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Este documento define o conjunto de regras didáticas, pedagógicas, administrativas e disciplinares da Instituição, estabelecendo normas que deverão ser seguidas, como, por exemplo, os direitos e deveres de todos os que convivem em ambiente</w:t>
      </w:r>
      <w:r w:rsidRPr="00F3384B">
        <w:rPr>
          <w:color w:val="002060"/>
          <w:spacing w:val="-23"/>
        </w:rPr>
        <w:t xml:space="preserve"> </w:t>
      </w:r>
      <w:r w:rsidRPr="00F3384B">
        <w:rPr>
          <w:color w:val="002060"/>
        </w:rPr>
        <w:t>acadêmico.</w:t>
      </w:r>
    </w:p>
    <w:p w14:paraId="15660C5D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 Regimento Interno está disponível no site da Instituição, bem como na Coordenação do seu curso e na biblioteca.</w:t>
      </w:r>
    </w:p>
    <w:p w14:paraId="06F50D21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020554BF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2190D5AF" w14:textId="77777777" w:rsidR="006A668A" w:rsidRPr="00F3384B" w:rsidRDefault="00AE4F9B" w:rsidP="00601073">
      <w:pPr>
        <w:pStyle w:val="Ttulo2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left"/>
        <w:rPr>
          <w:rFonts w:ascii="Arial Narrow" w:hAnsi="Arial Narrow"/>
          <w:color w:val="002060"/>
          <w:sz w:val="24"/>
          <w:szCs w:val="24"/>
        </w:rPr>
      </w:pPr>
      <w:r w:rsidRPr="00F3384B">
        <w:rPr>
          <w:rFonts w:ascii="Arial Narrow" w:hAnsi="Arial Narrow"/>
          <w:color w:val="002060"/>
          <w:sz w:val="24"/>
          <w:szCs w:val="24"/>
        </w:rPr>
        <w:t>DECLARAÇÕES E DOCUMENTOS</w:t>
      </w:r>
      <w:r w:rsidRPr="00F3384B">
        <w:rPr>
          <w:rFonts w:ascii="Arial Narrow" w:hAnsi="Arial Narrow"/>
          <w:color w:val="002060"/>
          <w:spacing w:val="-5"/>
          <w:sz w:val="24"/>
          <w:szCs w:val="24"/>
        </w:rPr>
        <w:t xml:space="preserve"> </w:t>
      </w:r>
      <w:r w:rsidRPr="00F3384B">
        <w:rPr>
          <w:rFonts w:ascii="Arial Narrow" w:hAnsi="Arial Narrow"/>
          <w:color w:val="002060"/>
          <w:sz w:val="24"/>
          <w:szCs w:val="24"/>
        </w:rPr>
        <w:t>OFICIAIS</w:t>
      </w:r>
    </w:p>
    <w:p w14:paraId="4C6267FF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763C7C99" w14:textId="636B3CDF" w:rsidR="006A668A" w:rsidRPr="00F3384B" w:rsidRDefault="00EB7E37" w:rsidP="00601073">
      <w:pPr>
        <w:pStyle w:val="Ttulo3"/>
        <w:numPr>
          <w:ilvl w:val="1"/>
          <w:numId w:val="3"/>
        </w:numPr>
        <w:tabs>
          <w:tab w:val="left" w:pos="284"/>
        </w:tabs>
        <w:spacing w:before="0"/>
        <w:ind w:left="0" w:firstLine="0"/>
        <w:rPr>
          <w:color w:val="002060"/>
        </w:rPr>
      </w:pPr>
      <w:r>
        <w:rPr>
          <w:color w:val="002060"/>
        </w:rPr>
        <w:t xml:space="preserve"> </w:t>
      </w:r>
      <w:r w:rsidR="00AE4F9B" w:rsidRPr="00F3384B">
        <w:rPr>
          <w:color w:val="002060"/>
        </w:rPr>
        <w:t>Declarações</w:t>
      </w:r>
      <w:r w:rsidR="00AE4F9B" w:rsidRPr="00F3384B">
        <w:rPr>
          <w:color w:val="002060"/>
          <w:spacing w:val="-3"/>
        </w:rPr>
        <w:t xml:space="preserve"> </w:t>
      </w:r>
      <w:r w:rsidR="00AE4F9B" w:rsidRPr="00F3384B">
        <w:rPr>
          <w:color w:val="002060"/>
        </w:rPr>
        <w:t>Online</w:t>
      </w:r>
    </w:p>
    <w:p w14:paraId="0984E70E" w14:textId="77777777" w:rsidR="004A7067" w:rsidRPr="00F3384B" w:rsidRDefault="004A7067" w:rsidP="004A7067">
      <w:pPr>
        <w:pStyle w:val="Ttulo3"/>
        <w:tabs>
          <w:tab w:val="left" w:pos="284"/>
        </w:tabs>
        <w:spacing w:before="0"/>
        <w:ind w:left="0"/>
        <w:rPr>
          <w:color w:val="002060"/>
        </w:rPr>
      </w:pPr>
    </w:p>
    <w:p w14:paraId="4AA0C619" w14:textId="7810946F" w:rsidR="008567FB" w:rsidRPr="00F3384B" w:rsidRDefault="00AE4F9B" w:rsidP="008567FB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Na </w:t>
      </w:r>
      <w:r w:rsidRPr="00F3384B">
        <w:rPr>
          <w:i/>
          <w:color w:val="002060"/>
        </w:rPr>
        <w:t>WebAluno</w:t>
      </w:r>
      <w:r w:rsidRPr="00F3384B">
        <w:rPr>
          <w:color w:val="002060"/>
        </w:rPr>
        <w:t xml:space="preserve">, você </w:t>
      </w:r>
      <w:r w:rsidR="008567FB" w:rsidRPr="00F3384B">
        <w:rPr>
          <w:color w:val="002060"/>
        </w:rPr>
        <w:t xml:space="preserve">tem acesso à declaração de matrícula em cada </w:t>
      </w:r>
      <w:r w:rsidR="008567FB" w:rsidRPr="000A5ACF">
        <w:rPr>
          <w:color w:val="17365D" w:themeColor="text2" w:themeShade="BF"/>
        </w:rPr>
        <w:t>semestre</w:t>
      </w:r>
      <w:r w:rsidR="005A7F94" w:rsidRPr="000A5ACF">
        <w:rPr>
          <w:color w:val="17365D" w:themeColor="text2" w:themeShade="BF"/>
        </w:rPr>
        <w:t xml:space="preserve"> letivo</w:t>
      </w:r>
      <w:r w:rsidR="008567FB" w:rsidRPr="00F3384B">
        <w:rPr>
          <w:color w:val="002060"/>
        </w:rPr>
        <w:t>, simultaneamente à sua confirmação. Há um link para emissão desta declaração de matrícula padrão, logo acima do Menu das Notas.</w:t>
      </w:r>
    </w:p>
    <w:p w14:paraId="14DC87E6" w14:textId="77777777" w:rsidR="008567FB" w:rsidRPr="00F3384B" w:rsidRDefault="008567FB" w:rsidP="00601073">
      <w:pPr>
        <w:pStyle w:val="Corpodetexto"/>
        <w:ind w:left="0"/>
        <w:jc w:val="left"/>
        <w:rPr>
          <w:color w:val="002060"/>
        </w:rPr>
      </w:pPr>
    </w:p>
    <w:p w14:paraId="6B563BB9" w14:textId="410B416F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A Faculdade Guarapuava possui um sistema de Emissão </w:t>
      </w:r>
      <w:r w:rsidR="008567FB" w:rsidRPr="00F3384B">
        <w:rPr>
          <w:color w:val="002060"/>
        </w:rPr>
        <w:t xml:space="preserve">de Certificados, pelo </w:t>
      </w:r>
      <w:r w:rsidR="005A7F94" w:rsidRPr="000A5ACF">
        <w:rPr>
          <w:color w:val="17365D" w:themeColor="text2" w:themeShade="BF"/>
        </w:rPr>
        <w:t>s</w:t>
      </w:r>
      <w:r w:rsidR="008567FB" w:rsidRPr="000A5ACF">
        <w:rPr>
          <w:color w:val="17365D" w:themeColor="text2" w:themeShade="BF"/>
        </w:rPr>
        <w:t>i</w:t>
      </w:r>
      <w:r w:rsidR="008567FB" w:rsidRPr="00F3384B">
        <w:rPr>
          <w:color w:val="002060"/>
        </w:rPr>
        <w:t xml:space="preserve">te </w:t>
      </w:r>
      <w:r w:rsidR="005A7F94" w:rsidRPr="000A5ACF">
        <w:rPr>
          <w:color w:val="17365D" w:themeColor="text2" w:themeShade="BF"/>
        </w:rPr>
        <w:t>i</w:t>
      </w:r>
      <w:r w:rsidR="008567FB" w:rsidRPr="000A5ACF">
        <w:rPr>
          <w:color w:val="17365D" w:themeColor="text2" w:themeShade="BF"/>
        </w:rPr>
        <w:t>n</w:t>
      </w:r>
      <w:r w:rsidR="008567FB" w:rsidRPr="00F3384B">
        <w:rPr>
          <w:color w:val="002060"/>
        </w:rPr>
        <w:t xml:space="preserve">stitucional, dos cursos em que o acadêmico se inscreveu. Nem todas as declarações </w:t>
      </w:r>
      <w:r w:rsidR="005A7F94" w:rsidRPr="000A5ACF">
        <w:rPr>
          <w:color w:val="17365D" w:themeColor="text2" w:themeShade="BF"/>
        </w:rPr>
        <w:t>têm custos</w:t>
      </w:r>
      <w:r w:rsidR="008567FB" w:rsidRPr="00F3384B">
        <w:rPr>
          <w:color w:val="002060"/>
        </w:rPr>
        <w:t xml:space="preserve">. Verifique a relação </w:t>
      </w:r>
      <w:r w:rsidRPr="00F3384B">
        <w:rPr>
          <w:color w:val="002060"/>
        </w:rPr>
        <w:t>junto à Central de Atendimento.</w:t>
      </w:r>
    </w:p>
    <w:p w14:paraId="663E18BF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774850FE" w14:textId="0076895E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De acordo com § 3.º do art. 1.º da Lei n.º 11.096, de 2005, a bolsa ProUni refere-se às semestralidades ou anuidades escolares, ou seja, </w:t>
      </w:r>
      <w:r w:rsidRPr="000A5ACF">
        <w:rPr>
          <w:color w:val="17365D" w:themeColor="text2" w:themeShade="BF"/>
        </w:rPr>
        <w:t xml:space="preserve">não </w:t>
      </w:r>
      <w:r w:rsidR="005A7F94" w:rsidRPr="000A5ACF">
        <w:rPr>
          <w:color w:val="17365D" w:themeColor="text2" w:themeShade="BF"/>
        </w:rPr>
        <w:t xml:space="preserve">dá cobertura para a emissão </w:t>
      </w:r>
      <w:r w:rsidR="005A7F94">
        <w:rPr>
          <w:color w:val="002060"/>
        </w:rPr>
        <w:t>de</w:t>
      </w:r>
      <w:r w:rsidRPr="00F3384B">
        <w:rPr>
          <w:color w:val="002060"/>
        </w:rPr>
        <w:t xml:space="preserve"> declarações.</w:t>
      </w:r>
    </w:p>
    <w:p w14:paraId="2C5818E9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4AC06734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Alguns tipos de declarações:</w:t>
      </w:r>
    </w:p>
    <w:p w14:paraId="52441772" w14:textId="77777777" w:rsidR="004A7067" w:rsidRPr="00F3384B" w:rsidRDefault="004A7067" w:rsidP="00601073">
      <w:pPr>
        <w:pStyle w:val="Ttulo3"/>
        <w:spacing w:before="0"/>
        <w:ind w:left="0"/>
        <w:rPr>
          <w:color w:val="002060"/>
        </w:rPr>
      </w:pPr>
    </w:p>
    <w:p w14:paraId="19445D4A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Declaração de aprovação no vestibular | Declaração de comparecimento à prova | Declaração de comparecimento ao vestibular | Declaração de conclusão do curso | Declaração de conclusão do período acadêmico | Declaração de datas de provas | Declaração de matrícula | Declaração de matrícula com </w:t>
      </w:r>
      <w:r w:rsidRPr="00F3384B">
        <w:rPr>
          <w:color w:val="002060"/>
        </w:rPr>
        <w:lastRenderedPageBreak/>
        <w:t>disciplinas | Declaração de matrícula com o quadro de horário | Declaração de  que esteve matriculado | Declaração financeira | Histórico escolar oficial | Plano de ensino (programa das disciplinas) | Declaração de Estágio,</w:t>
      </w:r>
      <w:r w:rsidRPr="00F3384B">
        <w:rPr>
          <w:color w:val="002060"/>
          <w:spacing w:val="43"/>
        </w:rPr>
        <w:t xml:space="preserve"> </w:t>
      </w:r>
      <w:r w:rsidRPr="00F3384B">
        <w:rPr>
          <w:color w:val="002060"/>
        </w:rPr>
        <w:t>etc</w:t>
      </w:r>
    </w:p>
    <w:p w14:paraId="6EBB906F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2CA0E724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Caso haja alguma anotação</w:t>
      </w:r>
      <w:r w:rsidR="004A7067" w:rsidRPr="00F3384B">
        <w:rPr>
          <w:color w:val="002060"/>
        </w:rPr>
        <w:t xml:space="preserve"> específica</w:t>
      </w:r>
      <w:r w:rsidRPr="00F3384B">
        <w:rPr>
          <w:color w:val="002060"/>
        </w:rPr>
        <w:t xml:space="preserve"> a constar na declaração solicitada por você, ela só estará disponível após análise e deferimento.</w:t>
      </w:r>
    </w:p>
    <w:p w14:paraId="33D00A73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4F2DA45C" w14:textId="61B2156C" w:rsidR="006A668A" w:rsidRPr="00F3384B" w:rsidRDefault="004A5075" w:rsidP="00601073">
      <w:pPr>
        <w:pStyle w:val="Corpodetexto"/>
        <w:ind w:left="0"/>
        <w:rPr>
          <w:color w:val="002060"/>
        </w:rPr>
      </w:pPr>
      <w:r>
        <w:rPr>
          <w:color w:val="002060"/>
        </w:rPr>
        <w:t>As declarações são disponibilizadas no e-mail dos requerentes</w:t>
      </w:r>
      <w:r w:rsidR="00AE4F9B" w:rsidRPr="00F3384B">
        <w:rPr>
          <w:color w:val="002060"/>
        </w:rPr>
        <w:t xml:space="preserve">. Para isso, você precisa fazer um requerimento e ficar atento ao prazo de </w:t>
      </w:r>
      <w:r>
        <w:rPr>
          <w:color w:val="002060"/>
        </w:rPr>
        <w:t>expedição</w:t>
      </w:r>
      <w:r w:rsidR="00AE4F9B" w:rsidRPr="00F3384B">
        <w:rPr>
          <w:color w:val="002060"/>
        </w:rPr>
        <w:t>.</w:t>
      </w:r>
    </w:p>
    <w:p w14:paraId="25073B4F" w14:textId="77777777" w:rsidR="00284FEF" w:rsidRPr="00F3384B" w:rsidRDefault="00284FEF" w:rsidP="00601073">
      <w:pPr>
        <w:pStyle w:val="Corpodetexto"/>
        <w:ind w:left="0"/>
        <w:rPr>
          <w:color w:val="002060"/>
        </w:rPr>
      </w:pPr>
    </w:p>
    <w:p w14:paraId="0922BD94" w14:textId="01F5A351" w:rsidR="00284FEF" w:rsidRPr="004A5075" w:rsidRDefault="00AE4F9B" w:rsidP="00284FEF">
      <w:pPr>
        <w:pStyle w:val="Ttulo3"/>
        <w:numPr>
          <w:ilvl w:val="1"/>
          <w:numId w:val="3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4A5075">
        <w:rPr>
          <w:color w:val="002060"/>
        </w:rPr>
        <w:t>Tipos de</w:t>
      </w:r>
      <w:r w:rsidRPr="004A5075">
        <w:rPr>
          <w:color w:val="002060"/>
          <w:spacing w:val="-1"/>
        </w:rPr>
        <w:t xml:space="preserve"> </w:t>
      </w:r>
      <w:r w:rsidRPr="004A5075">
        <w:rPr>
          <w:color w:val="002060"/>
        </w:rPr>
        <w:t>Declarações</w:t>
      </w:r>
    </w:p>
    <w:p w14:paraId="14CF92DC" w14:textId="77777777" w:rsidR="006A668A" w:rsidRPr="00F3384B" w:rsidRDefault="00AE4F9B" w:rsidP="00601073">
      <w:pPr>
        <w:rPr>
          <w:b/>
          <w:color w:val="002060"/>
          <w:sz w:val="24"/>
          <w:szCs w:val="24"/>
        </w:rPr>
      </w:pPr>
      <w:r w:rsidRPr="00F3384B">
        <w:rPr>
          <w:b/>
          <w:color w:val="002060"/>
          <w:sz w:val="24"/>
          <w:szCs w:val="24"/>
        </w:rPr>
        <w:t>Declaração de autorização e reconhecimento de curso</w:t>
      </w:r>
    </w:p>
    <w:p w14:paraId="7A41CF52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Você pode solicitar declaração que comprove a autorização e o reconhecimento do curso, com a respectiva portaria e data da publicação no Diário Oficial.</w:t>
      </w:r>
    </w:p>
    <w:p w14:paraId="49BB6EFB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369D6621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conclusão do período acadêmico</w:t>
      </w:r>
    </w:p>
    <w:p w14:paraId="4F63DCC0" w14:textId="6B718AD4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Ao final do semestre letivo, você pode solicitar uma declaração que informe que </w:t>
      </w:r>
      <w:r w:rsidR="005A7F94">
        <w:rPr>
          <w:color w:val="002060"/>
        </w:rPr>
        <w:t xml:space="preserve">você </w:t>
      </w:r>
      <w:r w:rsidRPr="00F3384B">
        <w:rPr>
          <w:color w:val="002060"/>
        </w:rPr>
        <w:t>concluiu o período letivo, independentemente do aproveitamento obtido.</w:t>
      </w:r>
    </w:p>
    <w:p w14:paraId="451886A5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58F23A10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conclusão com colação de grau em data definida</w:t>
      </w:r>
    </w:p>
    <w:p w14:paraId="5FAA54A6" w14:textId="438D0D4D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Se você já concluiu o curso, mas ainda não colou grau, pode solicitar a declaração de conclusão do curso, na qual é informada a data prevista para a sua colação. Esta solicitação não o exime </w:t>
      </w:r>
      <w:r w:rsidRPr="000A5ACF">
        <w:rPr>
          <w:color w:val="17365D" w:themeColor="text2" w:themeShade="BF"/>
        </w:rPr>
        <w:t>d</w:t>
      </w:r>
      <w:r w:rsidR="005A7F94" w:rsidRPr="000A5ACF">
        <w:rPr>
          <w:color w:val="17365D" w:themeColor="text2" w:themeShade="BF"/>
        </w:rPr>
        <w:t>e</w:t>
      </w:r>
      <w:r w:rsidRPr="000A5ACF">
        <w:rPr>
          <w:color w:val="17365D" w:themeColor="text2" w:themeShade="BF"/>
        </w:rPr>
        <w:t xml:space="preserve"> c</w:t>
      </w:r>
      <w:r w:rsidRPr="00F3384B">
        <w:rPr>
          <w:color w:val="002060"/>
        </w:rPr>
        <w:t>olação de grau</w:t>
      </w:r>
      <w:r w:rsidRPr="00F3384B">
        <w:rPr>
          <w:color w:val="002060"/>
          <w:spacing w:val="-7"/>
        </w:rPr>
        <w:t xml:space="preserve"> </w:t>
      </w:r>
      <w:r w:rsidRPr="00F3384B">
        <w:rPr>
          <w:color w:val="002060"/>
        </w:rPr>
        <w:t>oficial.</w:t>
      </w:r>
    </w:p>
    <w:p w14:paraId="247E402B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1A707FA0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data prevista para conclusão de curso</w:t>
      </w:r>
    </w:p>
    <w:p w14:paraId="68DCD3F8" w14:textId="4043A004" w:rsidR="006A668A" w:rsidRPr="00F3384B" w:rsidRDefault="005A7F94" w:rsidP="00601073">
      <w:pPr>
        <w:pStyle w:val="Corpodetexto"/>
        <w:ind w:left="0"/>
        <w:jc w:val="left"/>
        <w:rPr>
          <w:color w:val="002060"/>
        </w:rPr>
      </w:pPr>
      <w:r>
        <w:rPr>
          <w:color w:val="002060"/>
        </w:rPr>
        <w:t>Você pode pedir uma declaração</w:t>
      </w:r>
      <w:r w:rsidR="00AE4F9B" w:rsidRPr="00F3384B">
        <w:rPr>
          <w:color w:val="002060"/>
        </w:rPr>
        <w:t xml:space="preserve"> informando a data prevista para a conclusão do seu curso.</w:t>
      </w:r>
    </w:p>
    <w:p w14:paraId="7ABCCFCB" w14:textId="77777777" w:rsidR="0095091B" w:rsidRPr="00F3384B" w:rsidRDefault="0095091B" w:rsidP="00601073">
      <w:pPr>
        <w:pStyle w:val="Corpodetexto"/>
        <w:ind w:left="0"/>
        <w:jc w:val="left"/>
        <w:rPr>
          <w:color w:val="002060"/>
        </w:rPr>
      </w:pPr>
    </w:p>
    <w:p w14:paraId="387CA4DE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conclusão do curso</w:t>
      </w:r>
    </w:p>
    <w:p w14:paraId="20CDB7E2" w14:textId="77777777" w:rsidR="006A668A" w:rsidRPr="00F3384B" w:rsidRDefault="00AE4F9B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>Ao concluir o curso, solicite a declaração atestando a conclusão.</w:t>
      </w:r>
    </w:p>
    <w:p w14:paraId="0F142DC6" w14:textId="77777777" w:rsidR="0095091B" w:rsidRPr="00F3384B" w:rsidRDefault="0095091B" w:rsidP="00601073">
      <w:pPr>
        <w:pStyle w:val="Corpodetexto"/>
        <w:ind w:left="0"/>
        <w:jc w:val="left"/>
        <w:rPr>
          <w:color w:val="002060"/>
        </w:rPr>
      </w:pPr>
    </w:p>
    <w:p w14:paraId="142CC226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diploma em processo de registro</w:t>
      </w:r>
    </w:p>
    <w:p w14:paraId="1420EEA5" w14:textId="77777777" w:rsidR="00E702C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Enquanto seu diploma está em processo de registro, </w:t>
      </w:r>
      <w:r w:rsidR="00E702CA" w:rsidRPr="00F3384B">
        <w:rPr>
          <w:color w:val="002060"/>
        </w:rPr>
        <w:t>a Certidão de Conclusão recebida por ocasião da Colação de Grau é válida por 1 (um) ano.</w:t>
      </w:r>
    </w:p>
    <w:p w14:paraId="4E6FE451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3596CFFE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Diploma e segunda via de diploma</w:t>
      </w:r>
    </w:p>
    <w:p w14:paraId="75B61192" w14:textId="77777777" w:rsidR="0095091B" w:rsidRPr="00F3384B" w:rsidRDefault="00AE4F9B" w:rsidP="00601073">
      <w:pPr>
        <w:pStyle w:val="Corpodetexto"/>
        <w:tabs>
          <w:tab w:val="left" w:pos="8647"/>
        </w:tabs>
        <w:ind w:left="0"/>
        <w:rPr>
          <w:color w:val="002060"/>
        </w:rPr>
      </w:pPr>
      <w:r w:rsidRPr="00F3384B">
        <w:rPr>
          <w:color w:val="002060"/>
        </w:rPr>
        <w:t>Com a colação de grau, você pode solicitar seu diploma. Para isso, é necessário que toda a sua documentação esteja correta</w:t>
      </w:r>
      <w:r w:rsidR="004A7067" w:rsidRPr="00F3384B">
        <w:rPr>
          <w:color w:val="002060"/>
        </w:rPr>
        <w:t xml:space="preserve"> e completa. </w:t>
      </w:r>
      <w:r w:rsidR="00476EC8">
        <w:rPr>
          <w:color w:val="002060"/>
        </w:rPr>
        <w:t>A Emissão de 2ª via requer motivação e abertura de protocolo próprio.</w:t>
      </w:r>
    </w:p>
    <w:p w14:paraId="64CD071F" w14:textId="77777777" w:rsidR="008567FB" w:rsidRPr="00F3384B" w:rsidRDefault="008567FB" w:rsidP="00601073">
      <w:pPr>
        <w:pStyle w:val="Corpodetexto"/>
        <w:tabs>
          <w:tab w:val="left" w:pos="8647"/>
        </w:tabs>
        <w:ind w:left="0"/>
        <w:rPr>
          <w:color w:val="002060"/>
        </w:rPr>
      </w:pPr>
    </w:p>
    <w:p w14:paraId="28971E7C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Verificação de pendência de documentos para colação de grau</w:t>
      </w:r>
    </w:p>
    <w:p w14:paraId="487935F1" w14:textId="77777777" w:rsidR="006A668A" w:rsidRPr="00F3384B" w:rsidRDefault="004A7067" w:rsidP="004A7067">
      <w:pPr>
        <w:pStyle w:val="Corpodetexto"/>
        <w:tabs>
          <w:tab w:val="left" w:pos="8647"/>
        </w:tabs>
        <w:ind w:left="0"/>
        <w:rPr>
          <w:color w:val="002060"/>
        </w:rPr>
      </w:pPr>
      <w:r w:rsidRPr="00F3384B">
        <w:rPr>
          <w:color w:val="002060"/>
        </w:rPr>
        <w:t xml:space="preserve">É importante verificar junto à Secretaria Geral como está a sua documentação. </w:t>
      </w:r>
      <w:r w:rsidR="00AE4F9B" w:rsidRPr="00F3384B">
        <w:rPr>
          <w:color w:val="002060"/>
        </w:rPr>
        <w:t>Solicite a verificação de pendências de documentação para fins de colação de grau.</w:t>
      </w:r>
    </w:p>
    <w:p w14:paraId="6D172F8C" w14:textId="77777777" w:rsidR="0095091B" w:rsidRPr="00F3384B" w:rsidRDefault="0095091B" w:rsidP="00601073">
      <w:pPr>
        <w:pStyle w:val="Corpodetexto"/>
        <w:ind w:left="0"/>
        <w:jc w:val="left"/>
        <w:rPr>
          <w:color w:val="002060"/>
        </w:rPr>
      </w:pPr>
    </w:p>
    <w:p w14:paraId="2D87F543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estágio</w:t>
      </w:r>
    </w:p>
    <w:p w14:paraId="53D8D84A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Declaração para comprovação de estágio, contendo o período em que você está matriculado e a carga horária já cumprida no curso.</w:t>
      </w:r>
    </w:p>
    <w:p w14:paraId="40EE7DA1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18564ECD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comparecimento à prova ou vestibular</w:t>
      </w:r>
    </w:p>
    <w:p w14:paraId="4219C29F" w14:textId="77777777" w:rsidR="0095091B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Para comprovar o comparecimento à avaliação de determinada disciplina ou ao vestibular</w:t>
      </w:r>
      <w:r w:rsidR="00E702CA" w:rsidRPr="00F3384B">
        <w:rPr>
          <w:color w:val="002060"/>
        </w:rPr>
        <w:t>, peça a declaração para justificativa no trabalho.</w:t>
      </w:r>
    </w:p>
    <w:p w14:paraId="714C37C8" w14:textId="77777777" w:rsidR="00CD08F5" w:rsidRPr="00F3384B" w:rsidRDefault="00CD08F5" w:rsidP="00601073">
      <w:pPr>
        <w:pStyle w:val="Corpodetexto"/>
        <w:ind w:left="0"/>
        <w:rPr>
          <w:color w:val="002060"/>
        </w:rPr>
      </w:pPr>
    </w:p>
    <w:p w14:paraId="1404F4B0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conduta escolar</w:t>
      </w:r>
    </w:p>
    <w:p w14:paraId="1D2BAF53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Solicite a declaração contendo os registros de atos disciplinares, para comprovar sua conduta escolar:</w:t>
      </w:r>
    </w:p>
    <w:p w14:paraId="2FF1BD26" w14:textId="77777777" w:rsidR="00CD08F5" w:rsidRPr="00F3384B" w:rsidRDefault="00CD08F5" w:rsidP="00601073">
      <w:pPr>
        <w:pStyle w:val="Ttulo3"/>
        <w:spacing w:before="0"/>
        <w:ind w:left="0"/>
        <w:rPr>
          <w:color w:val="002060"/>
        </w:rPr>
      </w:pPr>
    </w:p>
    <w:p w14:paraId="67F224E8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datas de provas</w:t>
      </w:r>
    </w:p>
    <w:p w14:paraId="4F7ECAC5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A cada semestre letivo, a F</w:t>
      </w:r>
      <w:r w:rsidR="00CD08F5" w:rsidRPr="00F3384B">
        <w:rPr>
          <w:color w:val="002060"/>
        </w:rPr>
        <w:t>G</w:t>
      </w:r>
      <w:r w:rsidRPr="00F3384B">
        <w:rPr>
          <w:color w:val="002060"/>
        </w:rPr>
        <w:t xml:space="preserve"> disponibiliza </w:t>
      </w:r>
      <w:r w:rsidR="00CD08F5" w:rsidRPr="00F3384B">
        <w:rPr>
          <w:color w:val="002060"/>
        </w:rPr>
        <w:t>o Calendário Acadêmico que</w:t>
      </w:r>
      <w:r w:rsidRPr="00F3384B">
        <w:rPr>
          <w:color w:val="002060"/>
        </w:rPr>
        <w:t xml:space="preserve"> informa as datas de provas bimestrais, que são obrigatórias para todos os alunos. Caso necessite, a Instituição poderá lhe fornecer uma declaração com as datas de suas provas regimentais.</w:t>
      </w:r>
    </w:p>
    <w:p w14:paraId="4E35D663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026E603F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disciplina oferecida a distância</w:t>
      </w:r>
    </w:p>
    <w:p w14:paraId="5F6F00EA" w14:textId="77777777" w:rsidR="006A668A" w:rsidRPr="00F3384B" w:rsidRDefault="00AE4F9B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 xml:space="preserve">Declaração que informa as disciplinas na modalidade </w:t>
      </w:r>
      <w:r w:rsidR="00CD08F5" w:rsidRPr="00F3384B">
        <w:rPr>
          <w:color w:val="002060"/>
        </w:rPr>
        <w:t>à</w:t>
      </w:r>
      <w:r w:rsidRPr="00F3384B">
        <w:rPr>
          <w:color w:val="002060"/>
        </w:rPr>
        <w:t xml:space="preserve"> distância em que você está matriculado.</w:t>
      </w:r>
    </w:p>
    <w:p w14:paraId="4082FB69" w14:textId="77777777" w:rsidR="0095091B" w:rsidRPr="00F3384B" w:rsidRDefault="0095091B" w:rsidP="00601073">
      <w:pPr>
        <w:pStyle w:val="Ttulo3"/>
        <w:spacing w:before="0"/>
        <w:ind w:left="0"/>
        <w:rPr>
          <w:color w:val="002060"/>
        </w:rPr>
      </w:pPr>
    </w:p>
    <w:p w14:paraId="7BF3B2EC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matrícula</w:t>
      </w:r>
    </w:p>
    <w:p w14:paraId="4F240863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Para comprovar sua regularidade acadêmica, solicite declaração que informa o período em que você está matriculado. Há três modalidades de declaração de matrícula: simples, com disciplinas</w:t>
      </w:r>
      <w:r w:rsidR="00CD08F5" w:rsidRPr="00F3384B">
        <w:rPr>
          <w:color w:val="002060"/>
        </w:rPr>
        <w:t>,</w:t>
      </w:r>
      <w:r w:rsidRPr="00F3384B">
        <w:rPr>
          <w:color w:val="002060"/>
        </w:rPr>
        <w:t xml:space="preserve"> e com o quadro de horários. A declaração simples pode ser acessada e impressa pela</w:t>
      </w:r>
      <w:r w:rsidRPr="00F3384B">
        <w:rPr>
          <w:color w:val="002060"/>
          <w:spacing w:val="-1"/>
        </w:rPr>
        <w:t xml:space="preserve"> </w:t>
      </w:r>
      <w:r w:rsidR="00E702CA" w:rsidRPr="00F3384B">
        <w:rPr>
          <w:color w:val="002060"/>
        </w:rPr>
        <w:t>WebAluno, sem custo.</w:t>
      </w:r>
    </w:p>
    <w:p w14:paraId="34629329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44B45387" w14:textId="77777777" w:rsidR="00CD08F5" w:rsidRPr="00F3384B" w:rsidRDefault="00AE4F9B" w:rsidP="00601073">
      <w:pPr>
        <w:jc w:val="both"/>
        <w:rPr>
          <w:b/>
          <w:color w:val="002060"/>
          <w:sz w:val="24"/>
          <w:szCs w:val="24"/>
        </w:rPr>
      </w:pPr>
      <w:r w:rsidRPr="00F3384B">
        <w:rPr>
          <w:b/>
          <w:color w:val="002060"/>
          <w:sz w:val="24"/>
          <w:szCs w:val="24"/>
        </w:rPr>
        <w:t xml:space="preserve">Declaração de situação acadêmica </w:t>
      </w:r>
    </w:p>
    <w:p w14:paraId="54F52E65" w14:textId="7142C3EF" w:rsidR="006A668A" w:rsidRPr="00F3384B" w:rsidRDefault="00AE4F9B" w:rsidP="00601073">
      <w:pPr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 xml:space="preserve">Solicite a declaração para comprovar sua situação acadêmica: ativo, regular, em abandono ou </w:t>
      </w:r>
      <w:r w:rsidR="00CD08F5" w:rsidRPr="00F3384B">
        <w:rPr>
          <w:color w:val="002060"/>
          <w:sz w:val="24"/>
          <w:szCs w:val="24"/>
        </w:rPr>
        <w:t xml:space="preserve">matrícula </w:t>
      </w:r>
      <w:r w:rsidRPr="00F3384B">
        <w:rPr>
          <w:color w:val="002060"/>
          <w:sz w:val="24"/>
          <w:szCs w:val="24"/>
        </w:rPr>
        <w:t>trancad</w:t>
      </w:r>
      <w:r w:rsidR="00CD08F5" w:rsidRPr="00F3384B">
        <w:rPr>
          <w:color w:val="002060"/>
          <w:sz w:val="24"/>
          <w:szCs w:val="24"/>
        </w:rPr>
        <w:t>a</w:t>
      </w:r>
      <w:r w:rsidRPr="00F3384B">
        <w:rPr>
          <w:color w:val="002060"/>
          <w:sz w:val="24"/>
          <w:szCs w:val="24"/>
        </w:rPr>
        <w:t>.</w:t>
      </w:r>
    </w:p>
    <w:p w14:paraId="5D01B60D" w14:textId="77777777" w:rsidR="0095091B" w:rsidRPr="00F3384B" w:rsidRDefault="0095091B" w:rsidP="00601073">
      <w:pPr>
        <w:jc w:val="both"/>
        <w:rPr>
          <w:color w:val="002060"/>
          <w:sz w:val="24"/>
          <w:szCs w:val="24"/>
        </w:rPr>
      </w:pPr>
    </w:p>
    <w:p w14:paraId="25B1F700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que esteve matriculado</w:t>
      </w:r>
    </w:p>
    <w:p w14:paraId="375D9284" w14:textId="77777777" w:rsidR="00CD08F5" w:rsidRPr="00F3384B" w:rsidRDefault="00D85FE2" w:rsidP="00601073">
      <w:pPr>
        <w:pStyle w:val="Ttulo3"/>
        <w:spacing w:before="0"/>
        <w:ind w:left="0"/>
        <w:jc w:val="both"/>
        <w:rPr>
          <w:b w:val="0"/>
          <w:color w:val="002060"/>
        </w:rPr>
      </w:pPr>
      <w:r w:rsidRPr="00F3384B">
        <w:rPr>
          <w:b w:val="0"/>
          <w:color w:val="002060"/>
        </w:rPr>
        <w:t xml:space="preserve">Atesta o último período ou semestre cursado e sua situação acadêmica atual. </w:t>
      </w:r>
    </w:p>
    <w:p w14:paraId="1BCAB1CA" w14:textId="77777777" w:rsidR="00CD08F5" w:rsidRPr="00F3384B" w:rsidRDefault="00CD08F5" w:rsidP="00601073">
      <w:pPr>
        <w:pStyle w:val="Ttulo3"/>
        <w:spacing w:before="0"/>
        <w:ind w:left="0"/>
        <w:jc w:val="both"/>
        <w:rPr>
          <w:b w:val="0"/>
          <w:color w:val="002060"/>
        </w:rPr>
      </w:pPr>
    </w:p>
    <w:p w14:paraId="4A135212" w14:textId="77777777" w:rsidR="00CD08F5" w:rsidRPr="00F3384B" w:rsidRDefault="00D85FE2" w:rsidP="00CD08F5">
      <w:pPr>
        <w:pStyle w:val="Ttulo3"/>
        <w:spacing w:before="0"/>
        <w:ind w:left="0"/>
        <w:jc w:val="both"/>
        <w:rPr>
          <w:color w:val="002060"/>
        </w:rPr>
      </w:pPr>
      <w:r w:rsidRPr="00F3384B">
        <w:rPr>
          <w:color w:val="002060"/>
        </w:rPr>
        <w:t>Declaração de pagamento para imposto de renda</w:t>
      </w:r>
    </w:p>
    <w:p w14:paraId="62406583" w14:textId="77777777" w:rsidR="006A668A" w:rsidRPr="00F3384B" w:rsidRDefault="00AE4F9B" w:rsidP="00CD08F5">
      <w:pPr>
        <w:pStyle w:val="Ttulo3"/>
        <w:spacing w:before="0"/>
        <w:ind w:left="0"/>
        <w:jc w:val="both"/>
        <w:rPr>
          <w:b w:val="0"/>
          <w:color w:val="002060"/>
        </w:rPr>
      </w:pPr>
      <w:r w:rsidRPr="00F3384B">
        <w:rPr>
          <w:b w:val="0"/>
          <w:color w:val="002060"/>
        </w:rPr>
        <w:t>Para lançamento em imposto de renda, a declaração contendo as mensalidades pagas estará</w:t>
      </w:r>
      <w:r w:rsidR="00D85FE2" w:rsidRPr="00F3384B">
        <w:rPr>
          <w:b w:val="0"/>
          <w:color w:val="002060"/>
        </w:rPr>
        <w:t xml:space="preserve"> </w:t>
      </w:r>
      <w:r w:rsidRPr="00F3384B">
        <w:rPr>
          <w:b w:val="0"/>
          <w:color w:val="002060"/>
        </w:rPr>
        <w:t>disponível oportunamente na sua “área do aluno”.</w:t>
      </w:r>
    </w:p>
    <w:p w14:paraId="5B833EC9" w14:textId="77777777" w:rsidR="0095091B" w:rsidRPr="00F3384B" w:rsidRDefault="0095091B" w:rsidP="00601073">
      <w:pPr>
        <w:pStyle w:val="Corpodetexto"/>
        <w:ind w:left="0"/>
        <w:jc w:val="left"/>
        <w:rPr>
          <w:color w:val="002060"/>
        </w:rPr>
      </w:pPr>
    </w:p>
    <w:p w14:paraId="550C89F2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Declaração de situação financeira</w:t>
      </w:r>
    </w:p>
    <w:p w14:paraId="5D14FC74" w14:textId="32767BF7" w:rsidR="006A668A" w:rsidRPr="000A5ACF" w:rsidRDefault="00AE4F9B" w:rsidP="00601073">
      <w:pPr>
        <w:pStyle w:val="Corpodetexto"/>
        <w:ind w:left="0"/>
        <w:jc w:val="left"/>
        <w:rPr>
          <w:color w:val="17365D" w:themeColor="text2" w:themeShade="BF"/>
        </w:rPr>
      </w:pPr>
      <w:r w:rsidRPr="00F3384B">
        <w:rPr>
          <w:color w:val="002060"/>
        </w:rPr>
        <w:t xml:space="preserve">Solicite para comprovar sua situação financeira </w:t>
      </w:r>
      <w:r w:rsidR="00CD08F5" w:rsidRPr="00F3384B">
        <w:rPr>
          <w:color w:val="002060"/>
        </w:rPr>
        <w:t xml:space="preserve">junto </w:t>
      </w:r>
      <w:r w:rsidR="00CD08F5" w:rsidRPr="000A5ACF">
        <w:rPr>
          <w:color w:val="17365D" w:themeColor="text2" w:themeShade="BF"/>
        </w:rPr>
        <w:t>à</w:t>
      </w:r>
      <w:r w:rsidRPr="000A5ACF">
        <w:rPr>
          <w:color w:val="17365D" w:themeColor="text2" w:themeShade="BF"/>
        </w:rPr>
        <w:t xml:space="preserve"> </w:t>
      </w:r>
      <w:r w:rsidR="005A7F94" w:rsidRPr="000A5ACF">
        <w:rPr>
          <w:color w:val="17365D" w:themeColor="text2" w:themeShade="BF"/>
        </w:rPr>
        <w:t>Instituição.</w:t>
      </w:r>
    </w:p>
    <w:p w14:paraId="0925CB6E" w14:textId="77777777" w:rsidR="0095091B" w:rsidRPr="00F3384B" w:rsidRDefault="0095091B" w:rsidP="00601073">
      <w:pPr>
        <w:pStyle w:val="Corpodetexto"/>
        <w:ind w:left="0"/>
        <w:jc w:val="left"/>
        <w:rPr>
          <w:color w:val="002060"/>
        </w:rPr>
      </w:pPr>
    </w:p>
    <w:p w14:paraId="09F9F3E9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Estrutura curricular</w:t>
      </w:r>
    </w:p>
    <w:p w14:paraId="550EE6EB" w14:textId="77777777" w:rsidR="006A668A" w:rsidRPr="00F3384B" w:rsidRDefault="00AE4F9B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 xml:space="preserve">Você pode obter </w:t>
      </w:r>
      <w:r w:rsidR="00CD08F5" w:rsidRPr="00F3384B">
        <w:rPr>
          <w:color w:val="002060"/>
        </w:rPr>
        <w:t>cópia d</w:t>
      </w:r>
      <w:r w:rsidRPr="00F3384B">
        <w:rPr>
          <w:color w:val="002060"/>
        </w:rPr>
        <w:t>a estrutura curricular</w:t>
      </w:r>
      <w:r w:rsidR="00CD08F5" w:rsidRPr="00F3384B">
        <w:rPr>
          <w:color w:val="002060"/>
        </w:rPr>
        <w:t xml:space="preserve"> do seu curso</w:t>
      </w:r>
      <w:r w:rsidRPr="00F3384B">
        <w:rPr>
          <w:color w:val="002060"/>
        </w:rPr>
        <w:t xml:space="preserve"> acessando o site da Faculdade.</w:t>
      </w:r>
    </w:p>
    <w:p w14:paraId="37BDA4D5" w14:textId="77777777" w:rsidR="00284FEF" w:rsidRPr="00F3384B" w:rsidRDefault="00284FEF" w:rsidP="00601073">
      <w:pPr>
        <w:pStyle w:val="Corpodetexto"/>
        <w:ind w:left="0"/>
        <w:jc w:val="left"/>
        <w:rPr>
          <w:color w:val="002060"/>
        </w:rPr>
      </w:pPr>
    </w:p>
    <w:p w14:paraId="01694298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Guia de transferência para outra instituição</w:t>
      </w:r>
    </w:p>
    <w:p w14:paraId="3E2C7213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Se for Bolsista ProUni, também é necessário apresentar ao representante do ProUni a Declaração de Vaga ProUni (necessário conter nome completo, CPF, curso, habilitação – se houver e percentual da Bolsa), emitida pela IES de destino. O setor responsável abrirá chamada para análise pelo CSC – Financiamentos – ProUni.</w:t>
      </w:r>
    </w:p>
    <w:p w14:paraId="4A2106DD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701127EB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Se for aluno FIES, além do procedimento acadêmico, é necessário acessar o SisFIES e fazer a solicitação diretamente no sistema.</w:t>
      </w:r>
    </w:p>
    <w:p w14:paraId="5D356831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64EB0986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Histórico escolar</w:t>
      </w:r>
    </w:p>
    <w:p w14:paraId="27D93ED6" w14:textId="77777777" w:rsidR="006A668A" w:rsidRPr="00F3384B" w:rsidRDefault="00AE4F9B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>O aluno pode solicitar a emissão do seu histórico escolar oficial.</w:t>
      </w:r>
    </w:p>
    <w:p w14:paraId="544C5376" w14:textId="77777777" w:rsidR="0095091B" w:rsidRPr="00F3384B" w:rsidRDefault="0095091B" w:rsidP="00601073">
      <w:pPr>
        <w:pStyle w:val="Corpodetexto"/>
        <w:ind w:left="0"/>
        <w:jc w:val="left"/>
        <w:rPr>
          <w:color w:val="002060"/>
        </w:rPr>
      </w:pPr>
    </w:p>
    <w:p w14:paraId="0F2AA6CB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Programa de matéria de curso</w:t>
      </w:r>
    </w:p>
    <w:p w14:paraId="724D73D0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Contém a ementa da disciplina, os objetivos gerais e específicos, o conteúdo programático, a bibliografia e os critérios de avaliação da disciplina cursada e aprovada.</w:t>
      </w:r>
    </w:p>
    <w:p w14:paraId="2060EA00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40FDCA28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lastRenderedPageBreak/>
        <w:t>Protocolo de recebimento de documentos pendentes</w:t>
      </w:r>
    </w:p>
    <w:p w14:paraId="6341374C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Para formalizar a entrega de documentos pendentes, inclusive para expedição do diploma, solicite o protocolo e informe o documento que está sendo entregue.</w:t>
      </w:r>
    </w:p>
    <w:p w14:paraId="57F3457C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2ABD8EF3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4521BF24" w14:textId="77777777" w:rsidR="006A668A" w:rsidRPr="00F3384B" w:rsidRDefault="00AE4F9B" w:rsidP="00601073">
      <w:pPr>
        <w:pStyle w:val="Ttulo2"/>
        <w:numPr>
          <w:ilvl w:val="0"/>
          <w:numId w:val="10"/>
        </w:numPr>
        <w:tabs>
          <w:tab w:val="left" w:pos="284"/>
        </w:tabs>
        <w:spacing w:before="0"/>
        <w:ind w:left="0" w:firstLine="0"/>
        <w:jc w:val="left"/>
        <w:rPr>
          <w:rFonts w:ascii="Arial Narrow" w:hAnsi="Arial Narrow"/>
          <w:color w:val="002060"/>
          <w:sz w:val="24"/>
          <w:szCs w:val="24"/>
        </w:rPr>
      </w:pPr>
      <w:r w:rsidRPr="00F3384B">
        <w:rPr>
          <w:rFonts w:ascii="Arial Narrow" w:hAnsi="Arial Narrow"/>
          <w:color w:val="002060"/>
          <w:sz w:val="24"/>
          <w:szCs w:val="24"/>
        </w:rPr>
        <w:t>ProUni e</w:t>
      </w:r>
      <w:r w:rsidRPr="00F3384B">
        <w:rPr>
          <w:rFonts w:ascii="Arial Narrow" w:hAnsi="Arial Narrow"/>
          <w:color w:val="002060"/>
          <w:spacing w:val="-3"/>
          <w:sz w:val="24"/>
          <w:szCs w:val="24"/>
        </w:rPr>
        <w:t xml:space="preserve"> </w:t>
      </w:r>
      <w:r w:rsidRPr="00F3384B">
        <w:rPr>
          <w:rFonts w:ascii="Arial Narrow" w:hAnsi="Arial Narrow"/>
          <w:color w:val="002060"/>
          <w:sz w:val="24"/>
          <w:szCs w:val="24"/>
        </w:rPr>
        <w:t>FIES</w:t>
      </w:r>
    </w:p>
    <w:p w14:paraId="3AAEB121" w14:textId="77777777" w:rsidR="006A668A" w:rsidRPr="00F3384B" w:rsidRDefault="006A668A" w:rsidP="00601073">
      <w:pPr>
        <w:pStyle w:val="Corpodetexto"/>
        <w:ind w:left="0"/>
        <w:jc w:val="left"/>
        <w:rPr>
          <w:b/>
          <w:color w:val="002060"/>
        </w:rPr>
      </w:pPr>
    </w:p>
    <w:p w14:paraId="5ACE0BCA" w14:textId="77777777" w:rsidR="006A668A" w:rsidRPr="00F3384B" w:rsidRDefault="00AE4F9B" w:rsidP="00601073">
      <w:pPr>
        <w:pStyle w:val="Ttulo3"/>
        <w:numPr>
          <w:ilvl w:val="1"/>
          <w:numId w:val="2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ProUni</w:t>
      </w:r>
    </w:p>
    <w:p w14:paraId="2DA72531" w14:textId="756E61C6" w:rsidR="006A668A" w:rsidRPr="00F3384B" w:rsidRDefault="00CD08F5" w:rsidP="00601073">
      <w:pPr>
        <w:pStyle w:val="Corpodetexto"/>
        <w:tabs>
          <w:tab w:val="left" w:pos="8505"/>
        </w:tabs>
        <w:ind w:left="0"/>
        <w:rPr>
          <w:color w:val="002060"/>
        </w:rPr>
      </w:pPr>
      <w:r w:rsidRPr="00F3384B">
        <w:rPr>
          <w:color w:val="002060"/>
        </w:rPr>
        <w:t>O Programa Universidade para Todos (ProUni) é</w:t>
      </w:r>
      <w:r w:rsidR="00AE4F9B" w:rsidRPr="00F3384B">
        <w:rPr>
          <w:color w:val="002060"/>
        </w:rPr>
        <w:t xml:space="preserve"> um programa do Ministério da Educação, criado pelo Governo Federal em 2004, que concede bolsas de estudo integrais ou parciais </w:t>
      </w:r>
      <w:r w:rsidRPr="000C557D">
        <w:rPr>
          <w:color w:val="17365D" w:themeColor="text2" w:themeShade="BF"/>
        </w:rPr>
        <w:t>nas</w:t>
      </w:r>
      <w:r w:rsidR="00AE4F9B" w:rsidRPr="000C557D">
        <w:rPr>
          <w:color w:val="17365D" w:themeColor="text2" w:themeShade="BF"/>
        </w:rPr>
        <w:t xml:space="preserve"> </w:t>
      </w:r>
      <w:r w:rsidR="005A7F94" w:rsidRPr="000C557D">
        <w:rPr>
          <w:color w:val="17365D" w:themeColor="text2" w:themeShade="BF"/>
        </w:rPr>
        <w:t>i</w:t>
      </w:r>
      <w:r w:rsidR="00AE4F9B" w:rsidRPr="00F3384B">
        <w:rPr>
          <w:color w:val="002060"/>
        </w:rPr>
        <w:t xml:space="preserve">nstituições privadas de </w:t>
      </w:r>
      <w:r w:rsidRPr="00F3384B">
        <w:rPr>
          <w:color w:val="002060"/>
        </w:rPr>
        <w:t>e</w:t>
      </w:r>
      <w:r w:rsidR="00AE4F9B" w:rsidRPr="00F3384B">
        <w:rPr>
          <w:color w:val="002060"/>
        </w:rPr>
        <w:t xml:space="preserve">nsino </w:t>
      </w:r>
      <w:r w:rsidRPr="00F3384B">
        <w:rPr>
          <w:color w:val="002060"/>
        </w:rPr>
        <w:t>s</w:t>
      </w:r>
      <w:r w:rsidR="00AE4F9B" w:rsidRPr="00F3384B">
        <w:rPr>
          <w:color w:val="002060"/>
        </w:rPr>
        <w:t>uperior, em cursos de graduação</w:t>
      </w:r>
      <w:r w:rsidR="005A7F94" w:rsidRPr="000C557D">
        <w:rPr>
          <w:color w:val="17365D" w:themeColor="text2" w:themeShade="BF"/>
        </w:rPr>
        <w:t>,</w:t>
      </w:r>
      <w:r w:rsidR="00AE4F9B" w:rsidRPr="00F3384B">
        <w:rPr>
          <w:color w:val="002060"/>
        </w:rPr>
        <w:t xml:space="preserve"> a estudantes brasileiros sem diploma de nível superior. A Faculdade Guarapuava está devidamente credenciada para receber alunos contemplados com o ProUni.</w:t>
      </w:r>
    </w:p>
    <w:p w14:paraId="004A965B" w14:textId="77777777" w:rsidR="0095091B" w:rsidRPr="00F3384B" w:rsidRDefault="0095091B" w:rsidP="00601073">
      <w:pPr>
        <w:pStyle w:val="Corpodetexto"/>
        <w:tabs>
          <w:tab w:val="left" w:pos="8505"/>
        </w:tabs>
        <w:ind w:left="0"/>
        <w:rPr>
          <w:color w:val="002060"/>
        </w:rPr>
      </w:pPr>
    </w:p>
    <w:p w14:paraId="4876D476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Quem pode se inscrever</w:t>
      </w:r>
    </w:p>
    <w:p w14:paraId="11C17D93" w14:textId="0F5C3FDD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Para se inscrever no ProUni é preciso ter participado do ENEM do ano anterior ao Processo Seletivo e ter obtido – no mínimo – 450 pontos na média das notas do exame. É preciso, ainda, ter obtido nota acima de zero na redação. </w:t>
      </w:r>
    </w:p>
    <w:p w14:paraId="46FB35F0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2E51013E" w14:textId="77777777" w:rsidR="006A668A" w:rsidRPr="00F3384B" w:rsidRDefault="00AE4F9B" w:rsidP="00601073">
      <w:pPr>
        <w:pStyle w:val="Corpodetexto"/>
        <w:ind w:left="0"/>
        <w:jc w:val="left"/>
        <w:rPr>
          <w:color w:val="002060"/>
        </w:rPr>
      </w:pPr>
      <w:r w:rsidRPr="00F3384B">
        <w:rPr>
          <w:color w:val="002060"/>
        </w:rPr>
        <w:t xml:space="preserve">Confira todos os detalhes no site </w:t>
      </w:r>
      <w:hyperlink r:id="rId16">
        <w:r w:rsidRPr="00F3384B">
          <w:rPr>
            <w:color w:val="002060"/>
          </w:rPr>
          <w:t xml:space="preserve">http://prouni.portal. </w:t>
        </w:r>
      </w:hyperlink>
      <w:r w:rsidRPr="00F3384B">
        <w:rPr>
          <w:color w:val="002060"/>
        </w:rPr>
        <w:t>gov.br.</w:t>
      </w:r>
    </w:p>
    <w:p w14:paraId="74A9852E" w14:textId="77777777" w:rsidR="0095091B" w:rsidRPr="00F3384B" w:rsidRDefault="0095091B" w:rsidP="00601073">
      <w:pPr>
        <w:pStyle w:val="Corpodetexto"/>
        <w:ind w:left="0"/>
        <w:jc w:val="left"/>
        <w:rPr>
          <w:color w:val="002060"/>
        </w:rPr>
      </w:pPr>
    </w:p>
    <w:p w14:paraId="266737DD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Reconsideração de bolsa ProUni</w:t>
      </w:r>
    </w:p>
    <w:p w14:paraId="60D6E064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No caso de rendimento insuficiente (inferior a 75%), você poderá ter a bolsa reconsiderada </w:t>
      </w:r>
      <w:r w:rsidRPr="00F3384B">
        <w:rPr>
          <w:color w:val="002060"/>
          <w:spacing w:val="3"/>
        </w:rPr>
        <w:t xml:space="preserve">por </w:t>
      </w:r>
      <w:r w:rsidRPr="00F3384B">
        <w:rPr>
          <w:color w:val="002060"/>
        </w:rPr>
        <w:t xml:space="preserve">no máximo </w:t>
      </w:r>
      <w:r w:rsidR="00CD08F5" w:rsidRPr="00F3384B">
        <w:rPr>
          <w:color w:val="002060"/>
        </w:rPr>
        <w:t>0</w:t>
      </w:r>
      <w:r w:rsidRPr="00F3384B">
        <w:rPr>
          <w:color w:val="002060"/>
        </w:rPr>
        <w:t>2 (duas) vezes. Este dispositivo é realizado de forma automática pela Faculdade, sem a necessidade de solicitação. Havendo dúvidas, procure o setor responsável. Em caso de um terceiro rendimento acadêmico insuficiente (inferior a 75%), a bolsa será encerrada, conforme regra do programa descrito no Manual do Bolsista e nas Portarias Normativas do Governo</w:t>
      </w:r>
      <w:r w:rsidRPr="00F3384B">
        <w:rPr>
          <w:color w:val="002060"/>
          <w:spacing w:val="-3"/>
        </w:rPr>
        <w:t xml:space="preserve"> </w:t>
      </w:r>
      <w:r w:rsidRPr="00F3384B">
        <w:rPr>
          <w:color w:val="002060"/>
        </w:rPr>
        <w:t>Federal.</w:t>
      </w:r>
    </w:p>
    <w:p w14:paraId="2E6B44A1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6434A855" w14:textId="77777777" w:rsidR="006A668A" w:rsidRPr="00F3384B" w:rsidRDefault="00AE4F9B" w:rsidP="00601073">
      <w:pPr>
        <w:rPr>
          <w:b/>
          <w:color w:val="002060"/>
          <w:sz w:val="24"/>
          <w:szCs w:val="24"/>
          <w:u w:val="single" w:color="001F5F"/>
        </w:rPr>
      </w:pPr>
      <w:r w:rsidRPr="00F3384B">
        <w:rPr>
          <w:b/>
          <w:color w:val="002060"/>
          <w:sz w:val="24"/>
          <w:szCs w:val="24"/>
          <w:u w:val="single" w:color="001F5F"/>
        </w:rPr>
        <w:t>Cancelamento de Matrícula ProUni</w:t>
      </w:r>
    </w:p>
    <w:p w14:paraId="532AA888" w14:textId="77777777" w:rsidR="00284FEF" w:rsidRPr="00F3384B" w:rsidRDefault="00284FEF" w:rsidP="00601073">
      <w:pPr>
        <w:rPr>
          <w:b/>
          <w:color w:val="002060"/>
          <w:sz w:val="24"/>
          <w:szCs w:val="24"/>
        </w:rPr>
      </w:pPr>
    </w:p>
    <w:p w14:paraId="26905993" w14:textId="77777777" w:rsidR="006A668A" w:rsidRPr="00F3384B" w:rsidRDefault="00AE4F9B" w:rsidP="00601073">
      <w:pPr>
        <w:rPr>
          <w:b/>
          <w:color w:val="002060"/>
          <w:sz w:val="24"/>
          <w:szCs w:val="24"/>
        </w:rPr>
      </w:pPr>
      <w:r w:rsidRPr="00F3384B">
        <w:rPr>
          <w:b/>
          <w:color w:val="002060"/>
          <w:sz w:val="24"/>
          <w:szCs w:val="24"/>
        </w:rPr>
        <w:t>Requerimento para cancelamento de matrícula e de bolsa ProUni.</w:t>
      </w:r>
    </w:p>
    <w:p w14:paraId="0AC93306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Com este requerimento, perde-se o vínculo acadêmico e a bolsa ProUni. Se deferido, você deverá procurar o setor responsável para assinar o termo de encerramento da bolsa.</w:t>
      </w:r>
    </w:p>
    <w:p w14:paraId="63B71FC1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034A2042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Lembramos que por determinação do MEC, no caso de cancelamento por aprovação em IES pública, o aluno deverá informar a IES e o curso para os quais obteve aprovação.</w:t>
      </w:r>
    </w:p>
    <w:p w14:paraId="4DC44217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7D285C72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Cancelamento de Bolsa ProUni</w:t>
      </w:r>
    </w:p>
    <w:p w14:paraId="106F8E6F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Requerimento em que você solicita o cancelamento da bolsa, mas manterá a matrícula ativa para continuar a graduação sem o benefício. Se deferido, você deverá procurar o setor responsável do ProUni para assinar o termo de encerramento da</w:t>
      </w:r>
      <w:r w:rsidRPr="00F3384B">
        <w:rPr>
          <w:color w:val="002060"/>
          <w:spacing w:val="-19"/>
        </w:rPr>
        <w:t xml:space="preserve"> </w:t>
      </w:r>
      <w:r w:rsidRPr="00F3384B">
        <w:rPr>
          <w:color w:val="002060"/>
        </w:rPr>
        <w:t>bolsa.</w:t>
      </w:r>
    </w:p>
    <w:p w14:paraId="22B7E61C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040372FA" w14:textId="77777777" w:rsidR="006A668A" w:rsidRPr="00F3384B" w:rsidRDefault="00AE4F9B" w:rsidP="00601073">
      <w:pPr>
        <w:rPr>
          <w:b/>
          <w:color w:val="002060"/>
          <w:sz w:val="24"/>
          <w:szCs w:val="24"/>
          <w:u w:val="single" w:color="001F5F"/>
        </w:rPr>
      </w:pPr>
      <w:r w:rsidRPr="00F3384B">
        <w:rPr>
          <w:b/>
          <w:color w:val="002060"/>
          <w:sz w:val="24"/>
          <w:szCs w:val="24"/>
          <w:u w:val="single" w:color="001F5F"/>
        </w:rPr>
        <w:t>Reabertura de Matrícula ProUni</w:t>
      </w:r>
    </w:p>
    <w:p w14:paraId="135E9A25" w14:textId="77777777" w:rsidR="00284FEF" w:rsidRPr="00F3384B" w:rsidRDefault="00284FEF" w:rsidP="00601073">
      <w:pPr>
        <w:rPr>
          <w:b/>
          <w:color w:val="002060"/>
          <w:sz w:val="24"/>
          <w:szCs w:val="24"/>
        </w:rPr>
      </w:pPr>
    </w:p>
    <w:p w14:paraId="2F4C2F32" w14:textId="77777777" w:rsidR="006A668A" w:rsidRPr="00F3384B" w:rsidRDefault="00AE4F9B" w:rsidP="00601073">
      <w:pPr>
        <w:rPr>
          <w:b/>
          <w:color w:val="002060"/>
          <w:sz w:val="24"/>
          <w:szCs w:val="24"/>
          <w:u w:val="single"/>
        </w:rPr>
      </w:pPr>
      <w:r w:rsidRPr="00F3384B">
        <w:rPr>
          <w:b/>
          <w:color w:val="002060"/>
          <w:sz w:val="24"/>
          <w:szCs w:val="24"/>
          <w:u w:val="single"/>
        </w:rPr>
        <w:t>Requerimento para reabertura de matrí</w:t>
      </w:r>
      <w:r w:rsidR="00482C21" w:rsidRPr="00F3384B">
        <w:rPr>
          <w:b/>
          <w:color w:val="002060"/>
          <w:sz w:val="24"/>
          <w:szCs w:val="24"/>
          <w:u w:val="single"/>
        </w:rPr>
        <w:t>cula ProUni que esteja trancada</w:t>
      </w:r>
    </w:p>
    <w:p w14:paraId="18BB5C05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Alunos bolsistas do ProUni só podem solicitar reabertura em semestres iniciados em janeiro ou julho, devido ao prazo de atualização de bolsas no SisProUni.</w:t>
      </w:r>
    </w:p>
    <w:p w14:paraId="66C5F0E6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52B79387" w14:textId="77777777" w:rsidR="00412467" w:rsidRPr="00F3384B" w:rsidRDefault="00412467" w:rsidP="00601073">
      <w:pPr>
        <w:pStyle w:val="Corpodetexto"/>
        <w:ind w:left="0"/>
        <w:rPr>
          <w:color w:val="002060"/>
        </w:rPr>
      </w:pPr>
    </w:p>
    <w:p w14:paraId="67A37210" w14:textId="77777777" w:rsidR="006A668A" w:rsidRPr="00F3384B" w:rsidRDefault="00AE4F9B" w:rsidP="00601073">
      <w:pPr>
        <w:rPr>
          <w:b/>
          <w:color w:val="002060"/>
          <w:sz w:val="24"/>
          <w:szCs w:val="24"/>
        </w:rPr>
      </w:pPr>
      <w:r w:rsidRPr="00F3384B">
        <w:rPr>
          <w:b/>
          <w:color w:val="002060"/>
          <w:sz w:val="24"/>
          <w:szCs w:val="24"/>
          <w:u w:val="single" w:color="001F5F"/>
        </w:rPr>
        <w:t>Trancamento de Matrícula ProUni</w:t>
      </w:r>
    </w:p>
    <w:p w14:paraId="045BCFB8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Requerimento em que você solicita o trancamento da matrícula e a suspensão da bolsa ProUni. Se </w:t>
      </w:r>
      <w:r w:rsidRPr="00F3384B">
        <w:rPr>
          <w:color w:val="002060"/>
        </w:rPr>
        <w:lastRenderedPageBreak/>
        <w:t>deferido, você deverá procurar o setor responsável do ProUni para assinar o termo de suspensão da bolsa.</w:t>
      </w:r>
    </w:p>
    <w:p w14:paraId="513C7BA4" w14:textId="77777777" w:rsidR="00E702CA" w:rsidRPr="00F3384B" w:rsidRDefault="00E702CA" w:rsidP="00601073">
      <w:pPr>
        <w:pStyle w:val="Corpodetexto"/>
        <w:ind w:left="0"/>
        <w:rPr>
          <w:color w:val="002060"/>
        </w:rPr>
      </w:pPr>
    </w:p>
    <w:p w14:paraId="18602C74" w14:textId="19867A15" w:rsidR="00E702CA" w:rsidRPr="00F3384B" w:rsidRDefault="00E702CA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Ressalta-se que o aluno poderá suspender o ProUni por </w:t>
      </w:r>
      <w:r w:rsidRPr="00132708">
        <w:rPr>
          <w:color w:val="17365D" w:themeColor="text2" w:themeShade="BF"/>
        </w:rPr>
        <w:t xml:space="preserve">2 </w:t>
      </w:r>
      <w:r w:rsidR="0061766E" w:rsidRPr="00132708">
        <w:rPr>
          <w:color w:val="17365D" w:themeColor="text2" w:themeShade="BF"/>
        </w:rPr>
        <w:t xml:space="preserve">(dois) </w:t>
      </w:r>
      <w:r w:rsidRPr="00132708">
        <w:rPr>
          <w:color w:val="17365D" w:themeColor="text2" w:themeShade="BF"/>
        </w:rPr>
        <w:t xml:space="preserve">semestres </w:t>
      </w:r>
      <w:r w:rsidRPr="00F3384B">
        <w:rPr>
          <w:color w:val="002060"/>
        </w:rPr>
        <w:t>durante o curso todo.</w:t>
      </w:r>
    </w:p>
    <w:p w14:paraId="3C962ADE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67F7607C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b/>
          <w:color w:val="002060"/>
        </w:rPr>
        <w:t>Obs</w:t>
      </w:r>
      <w:r w:rsidR="00482C21" w:rsidRPr="00F3384B">
        <w:rPr>
          <w:b/>
          <w:color w:val="002060"/>
        </w:rPr>
        <w:t>ervação</w:t>
      </w:r>
      <w:r w:rsidRPr="00F3384B">
        <w:rPr>
          <w:color w:val="002060"/>
        </w:rPr>
        <w:t>: Devido às regras de rendimento acadêmico do programa, descritas no Manual do Bolsista, as solicitações de trancamento feitas a partir do primeiro dia de realização das avaliações regimentais serão indeferidas.</w:t>
      </w:r>
    </w:p>
    <w:p w14:paraId="183D6D16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078E9806" w14:textId="77777777" w:rsidR="006A668A" w:rsidRPr="00F3384B" w:rsidRDefault="00AE4F9B" w:rsidP="00601073">
      <w:pPr>
        <w:rPr>
          <w:b/>
          <w:color w:val="002060"/>
          <w:sz w:val="24"/>
          <w:szCs w:val="24"/>
        </w:rPr>
      </w:pPr>
      <w:r w:rsidRPr="00F3384B">
        <w:rPr>
          <w:b/>
          <w:color w:val="002060"/>
          <w:sz w:val="24"/>
          <w:szCs w:val="24"/>
          <w:u w:val="single" w:color="001F5F"/>
        </w:rPr>
        <w:t>Transferência interna de curso ProUni</w:t>
      </w:r>
    </w:p>
    <w:p w14:paraId="046AC60C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Requerimento em que você, aluno do ProUni, solicita troca de curso. Se deferido, você deverá procurar o setor responsável do ProUni </w:t>
      </w:r>
      <w:r w:rsidR="00482C21" w:rsidRPr="00F3384B">
        <w:rPr>
          <w:color w:val="002060"/>
        </w:rPr>
        <w:t xml:space="preserve">na FG </w:t>
      </w:r>
      <w:r w:rsidRPr="00F3384B">
        <w:rPr>
          <w:color w:val="002060"/>
        </w:rPr>
        <w:t>para assinar o termo de transferência.</w:t>
      </w:r>
    </w:p>
    <w:p w14:paraId="0F3C5FC0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1A3214BB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b/>
          <w:color w:val="002060"/>
        </w:rPr>
        <w:t>Observação</w:t>
      </w:r>
      <w:r w:rsidRPr="00F3384B">
        <w:rPr>
          <w:color w:val="002060"/>
        </w:rPr>
        <w:t>: O MEC só permite transferências de Bolsa ProUni entre cursos afins, ou seja, que pertençam à mesma Grande Área de Conhecimento.</w:t>
      </w:r>
    </w:p>
    <w:p w14:paraId="0E520475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7B81AAA8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b/>
          <w:color w:val="002060"/>
        </w:rPr>
        <w:t>Atenção</w:t>
      </w:r>
      <w:r w:rsidRPr="00F3384B">
        <w:rPr>
          <w:color w:val="002060"/>
        </w:rPr>
        <w:t>: Semestralmente, o aluno bolsista deverá procurar o setor responsável do ProUni na Instituição para assinatura do termo de manutenção de bolsas.</w:t>
      </w:r>
    </w:p>
    <w:p w14:paraId="387CEB0A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2B51A9CA" w14:textId="77777777" w:rsidR="006A668A" w:rsidRPr="00F3384B" w:rsidRDefault="00AE4F9B" w:rsidP="00601073">
      <w:pPr>
        <w:pStyle w:val="Ttulo3"/>
        <w:numPr>
          <w:ilvl w:val="1"/>
          <w:numId w:val="2"/>
        </w:numPr>
        <w:tabs>
          <w:tab w:val="left" w:pos="284"/>
        </w:tabs>
        <w:spacing w:before="0"/>
        <w:ind w:left="0" w:firstLine="0"/>
        <w:rPr>
          <w:color w:val="002060"/>
        </w:rPr>
      </w:pPr>
      <w:r w:rsidRPr="00F3384B">
        <w:rPr>
          <w:color w:val="002060"/>
        </w:rPr>
        <w:t>FIES</w:t>
      </w:r>
    </w:p>
    <w:p w14:paraId="76EB64F9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 xml:space="preserve">O </w:t>
      </w:r>
      <w:r w:rsidR="00482C21" w:rsidRPr="00F3384B">
        <w:rPr>
          <w:color w:val="002060"/>
        </w:rPr>
        <w:t>Financiamento Estudantil (</w:t>
      </w:r>
      <w:r w:rsidRPr="00F3384B">
        <w:rPr>
          <w:color w:val="002060"/>
        </w:rPr>
        <w:t>FIES</w:t>
      </w:r>
      <w:r w:rsidR="00482C21" w:rsidRPr="00F3384B">
        <w:rPr>
          <w:color w:val="002060"/>
        </w:rPr>
        <w:t>)</w:t>
      </w:r>
      <w:r w:rsidRPr="00F3384B">
        <w:rPr>
          <w:color w:val="002060"/>
        </w:rPr>
        <w:t xml:space="preserve"> é um programa do Ministério da Educação destinado à concessão de financiamento a estudantes regularmente matriculados em cursos superiores</w:t>
      </w:r>
      <w:r w:rsidR="00482C21" w:rsidRPr="00F3384B">
        <w:rPr>
          <w:color w:val="002060"/>
        </w:rPr>
        <w:t>.</w:t>
      </w:r>
      <w:r w:rsidRPr="00F3384B">
        <w:rPr>
          <w:color w:val="002060"/>
        </w:rPr>
        <w:t xml:space="preserve"> Para solicitar o FIES, o estudante deverá realizar um pré-cadastro no sistema FIES Seleção. Será realizada análise pelo MEC de todos os candidatos inscritos, gerando uma lista de classificados. Sendo selecionado, o estudante estará na lista da chamada única. Com isto, deverá concluir seu cadastro no SisFIES Portal, e comparecer ao setor responsável na Instituição no período indicado no sistema, com toda a documentação para comprovação das informações prestadas na inscrição.</w:t>
      </w:r>
    </w:p>
    <w:p w14:paraId="3F8DA64F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3831F64C" w14:textId="77777777" w:rsidR="00E973F0" w:rsidRPr="00F3384B" w:rsidRDefault="00E973F0" w:rsidP="00E973F0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Quem pode se inscrever</w:t>
      </w:r>
    </w:p>
    <w:p w14:paraId="6FC29407" w14:textId="77777777" w:rsidR="00E973F0" w:rsidRPr="00F3384B" w:rsidRDefault="00E973F0" w:rsidP="00E973F0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Para se inscrever no FIES, é preciso ter participado d</w:t>
      </w:r>
      <w:r w:rsidR="00412467" w:rsidRPr="00F3384B">
        <w:rPr>
          <w:color w:val="002060"/>
        </w:rPr>
        <w:t xml:space="preserve">e um processo do </w:t>
      </w:r>
      <w:r w:rsidRPr="00F3384B">
        <w:rPr>
          <w:color w:val="002060"/>
        </w:rPr>
        <w:t xml:space="preserve">ENEM </w:t>
      </w:r>
      <w:r w:rsidR="00412467" w:rsidRPr="00F3384B">
        <w:rPr>
          <w:color w:val="002060"/>
        </w:rPr>
        <w:t>a partir de 2010</w:t>
      </w:r>
      <w:r w:rsidRPr="00F3384B">
        <w:rPr>
          <w:color w:val="002060"/>
        </w:rPr>
        <w:t xml:space="preserve"> e ter obtido – no mínimo – 450 pontos na média das notas do exame. É preciso, ainda, ter obtido nota acima de zero na redação</w:t>
      </w:r>
      <w:r w:rsidR="00482C21" w:rsidRPr="00F3384B">
        <w:rPr>
          <w:color w:val="002060"/>
        </w:rPr>
        <w:t>.</w:t>
      </w:r>
    </w:p>
    <w:p w14:paraId="16B5C941" w14:textId="77777777" w:rsidR="00E973F0" w:rsidRPr="00F3384B" w:rsidRDefault="00E973F0" w:rsidP="00E973F0">
      <w:pPr>
        <w:pStyle w:val="Corpodetexto"/>
        <w:ind w:left="0"/>
        <w:rPr>
          <w:color w:val="002060"/>
        </w:rPr>
      </w:pPr>
    </w:p>
    <w:p w14:paraId="56F68E11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Transferência Interna de Curso FIES</w:t>
      </w:r>
    </w:p>
    <w:p w14:paraId="4BB4F8A5" w14:textId="77777777" w:rsidR="006A668A" w:rsidRPr="00F3384B" w:rsidRDefault="00AE4F9B" w:rsidP="00601073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 estudante poderá transferir</w:t>
      </w:r>
      <w:r w:rsidR="00482C21" w:rsidRPr="00F3384B">
        <w:rPr>
          <w:color w:val="002060"/>
        </w:rPr>
        <w:t>-se</w:t>
      </w:r>
      <w:r w:rsidRPr="00F3384B">
        <w:rPr>
          <w:color w:val="002060"/>
        </w:rPr>
        <w:t xml:space="preserve"> de curso uma única vez na mesma instituição de ensino, desde que o período transcorrido entre o mês de início da utilização do financiamento e o mês de desligamento do estudante do curso de origem não seja superior a 18 (dezoito) meses. O estudante financiado pelo FIES </w:t>
      </w:r>
      <w:r w:rsidR="00482C21" w:rsidRPr="00F3384B">
        <w:rPr>
          <w:color w:val="002060"/>
        </w:rPr>
        <w:t>ou</w:t>
      </w:r>
      <w:r w:rsidRPr="00F3384B">
        <w:rPr>
          <w:color w:val="002060"/>
        </w:rPr>
        <w:t xml:space="preserve"> beneficiário de bolsa parcial do ProUni poderá transferir-se de curso mais de uma vez, mesmo após transcorridos os 18 (dezoito) meses citados acima. O aluno FIES, além do procedimento acadêmico para transferência, deverá acessar o SisFIES e fazer a solicitação diretamente no</w:t>
      </w:r>
      <w:r w:rsidRPr="00F3384B">
        <w:rPr>
          <w:color w:val="002060"/>
          <w:spacing w:val="-22"/>
        </w:rPr>
        <w:t xml:space="preserve"> </w:t>
      </w:r>
      <w:r w:rsidRPr="00F3384B">
        <w:rPr>
          <w:color w:val="002060"/>
        </w:rPr>
        <w:t>sistema.</w:t>
      </w:r>
    </w:p>
    <w:p w14:paraId="78B39CF1" w14:textId="77777777" w:rsidR="0095091B" w:rsidRPr="00F3384B" w:rsidRDefault="0095091B" w:rsidP="00601073">
      <w:pPr>
        <w:pStyle w:val="Corpodetexto"/>
        <w:ind w:left="0"/>
        <w:rPr>
          <w:color w:val="002060"/>
        </w:rPr>
      </w:pPr>
    </w:p>
    <w:p w14:paraId="1D98C2F0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Transferência de IES com FIES</w:t>
      </w:r>
    </w:p>
    <w:p w14:paraId="087B2E8F" w14:textId="77777777" w:rsidR="006A668A" w:rsidRPr="00F3384B" w:rsidRDefault="00AE4F9B" w:rsidP="0095091B">
      <w:pPr>
        <w:pStyle w:val="Corpodetexto"/>
        <w:ind w:left="0"/>
        <w:rPr>
          <w:color w:val="002060"/>
        </w:rPr>
      </w:pPr>
      <w:r w:rsidRPr="00F3384B">
        <w:rPr>
          <w:color w:val="002060"/>
        </w:rPr>
        <w:t>O estudante poderá se transferir de instituição de ensino uma única vez a cada semestre. O estudante não poderá efetuar transferência de curso e de instituição de ensino em um mesmo semestre. A transferência durante o período de dilatação do financiamento somente poderá</w:t>
      </w:r>
      <w:r w:rsidR="00482C21" w:rsidRPr="00F3384B">
        <w:rPr>
          <w:color w:val="002060"/>
        </w:rPr>
        <w:t xml:space="preserve"> </w:t>
      </w:r>
      <w:r w:rsidRPr="00F3384B">
        <w:rPr>
          <w:color w:val="002060"/>
        </w:rPr>
        <w:t>ocorrer quando destinar-se à mudança de instituição de ensino para conclusão do curso financiado e desde que a quantidade de semestres a cursar na instituição de destino não ultrapasse o prazo máximo permitido para dilatação.</w:t>
      </w:r>
    </w:p>
    <w:p w14:paraId="78B5CE5B" w14:textId="77777777" w:rsidR="0095091B" w:rsidRPr="00F3384B" w:rsidRDefault="0095091B" w:rsidP="0095091B">
      <w:pPr>
        <w:pStyle w:val="Corpodetexto"/>
        <w:ind w:left="0"/>
        <w:rPr>
          <w:color w:val="002060"/>
        </w:rPr>
      </w:pPr>
    </w:p>
    <w:p w14:paraId="71BA71EA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b/>
          <w:color w:val="002060"/>
        </w:rPr>
        <w:t>Atenção</w:t>
      </w:r>
      <w:r w:rsidRPr="00F3384B">
        <w:rPr>
          <w:color w:val="002060"/>
        </w:rPr>
        <w:t xml:space="preserve">: antes de solicitar a transferência de IES, sugerimos que seja consultada a disponibilidade pelo seu acesso no SisFIES. O aluno FIES, além do procedimento acadêmico para transferência, deverá </w:t>
      </w:r>
      <w:r w:rsidRPr="00F3384B">
        <w:rPr>
          <w:color w:val="002060"/>
        </w:rPr>
        <w:lastRenderedPageBreak/>
        <w:t>acessar o SisFIES e fazer a solicitação diretamente no sistema.</w:t>
      </w:r>
    </w:p>
    <w:p w14:paraId="18B11DC3" w14:textId="77777777" w:rsidR="0095091B" w:rsidRPr="00F3384B" w:rsidRDefault="0095091B" w:rsidP="00601073">
      <w:pPr>
        <w:pStyle w:val="Corpodetexto"/>
        <w:ind w:left="0" w:right="-1"/>
        <w:rPr>
          <w:color w:val="002060"/>
        </w:rPr>
      </w:pPr>
    </w:p>
    <w:p w14:paraId="5DCF9023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Suspensão de semestre com FIES</w:t>
      </w:r>
    </w:p>
    <w:p w14:paraId="7ED987CC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>O estudante que possui o financiamento FIES poderá solicitar a suspensão por até dois semestres consecutivos. A solicitação deve ser realizada pelo estudante, por meio do SisFIES, até o 15º (décimo quinto) dia dos meses: 1º semestre – janeiro a maio/, 2º semestre – julho a novembro.</w:t>
      </w:r>
    </w:p>
    <w:p w14:paraId="7A3B8B53" w14:textId="77777777" w:rsidR="0095091B" w:rsidRPr="00F3384B" w:rsidRDefault="0095091B" w:rsidP="00601073">
      <w:pPr>
        <w:pStyle w:val="Corpodetexto"/>
        <w:ind w:left="0" w:right="-1"/>
        <w:rPr>
          <w:color w:val="002060"/>
        </w:rPr>
      </w:pPr>
    </w:p>
    <w:p w14:paraId="595CF6D9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>A suspensão terá validade a partir do primeiro dia do mês seguinte ao da solicitação. O estudante além de solicitar trancamento de matrícula academicamente, deve realizar a suspensão do FIES através do SisFIES. Esta solicitação deve ser analisada e validada pela Comissão Permanente de Supervisão e Avaliação (CPSA) da</w:t>
      </w:r>
      <w:r w:rsidRPr="00F3384B">
        <w:rPr>
          <w:color w:val="002060"/>
          <w:spacing w:val="-9"/>
        </w:rPr>
        <w:t xml:space="preserve"> </w:t>
      </w:r>
      <w:r w:rsidRPr="00F3384B">
        <w:rPr>
          <w:color w:val="002060"/>
        </w:rPr>
        <w:t>Faculdade.</w:t>
      </w:r>
    </w:p>
    <w:p w14:paraId="5E76BADF" w14:textId="77777777" w:rsidR="0095091B" w:rsidRPr="00F3384B" w:rsidRDefault="0095091B" w:rsidP="00601073">
      <w:pPr>
        <w:pStyle w:val="Corpodetexto"/>
        <w:ind w:left="0" w:right="-1"/>
        <w:rPr>
          <w:color w:val="002060"/>
        </w:rPr>
      </w:pPr>
    </w:p>
    <w:p w14:paraId="0BEBE743" w14:textId="77777777" w:rsidR="006A668A" w:rsidRPr="00F3384B" w:rsidRDefault="00AE4F9B" w:rsidP="00601073">
      <w:pPr>
        <w:pStyle w:val="Corpodetexto"/>
        <w:ind w:left="0"/>
        <w:jc w:val="left"/>
        <w:rPr>
          <w:b/>
          <w:color w:val="002060"/>
        </w:rPr>
      </w:pPr>
      <w:r w:rsidRPr="00F3384B">
        <w:rPr>
          <w:b/>
          <w:color w:val="002060"/>
        </w:rPr>
        <w:t>Se você é beneficiado pelo FIES, deve ficar atento ao aditamento de renovação semestral</w:t>
      </w:r>
      <w:r w:rsidR="0095091B" w:rsidRPr="00F3384B">
        <w:rPr>
          <w:b/>
          <w:color w:val="002060"/>
        </w:rPr>
        <w:t>.</w:t>
      </w:r>
    </w:p>
    <w:p w14:paraId="7413BE8B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>O aditamento de renovação semestral dos contratos de financiamento, simplificados e não simplificados, dever</w:t>
      </w:r>
      <w:r w:rsidR="00482C21" w:rsidRPr="00F3384B">
        <w:rPr>
          <w:color w:val="002060"/>
        </w:rPr>
        <w:t>á</w:t>
      </w:r>
      <w:r w:rsidRPr="00F3384B">
        <w:rPr>
          <w:color w:val="002060"/>
        </w:rPr>
        <w:t xml:space="preserve"> ser realizado por meio do Sistema Informatizado do FIES (SisFIES), mediante a solicitação da Comissão Permanente de Supervisão e Acompanhamento (CPSA), e confirmação eletrônica pelo estudante financiado.</w:t>
      </w:r>
    </w:p>
    <w:p w14:paraId="3481C618" w14:textId="77777777" w:rsidR="0095091B" w:rsidRPr="00F3384B" w:rsidRDefault="0095091B" w:rsidP="00601073">
      <w:pPr>
        <w:pStyle w:val="Corpodetexto"/>
        <w:ind w:left="0" w:right="-1"/>
        <w:rPr>
          <w:color w:val="002060"/>
        </w:rPr>
      </w:pPr>
    </w:p>
    <w:p w14:paraId="71995A43" w14:textId="77777777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>Após a solicitação do aditamento pela CPSA, o estudante deverá verificar se as informações inseridas no SisFIES estão corretas e:</w:t>
      </w:r>
    </w:p>
    <w:p w14:paraId="2328AA7D" w14:textId="77777777" w:rsidR="0095091B" w:rsidRPr="00F3384B" w:rsidRDefault="0095091B" w:rsidP="00601073">
      <w:pPr>
        <w:pStyle w:val="Corpodetexto"/>
        <w:ind w:left="0" w:right="-1"/>
        <w:rPr>
          <w:color w:val="002060"/>
        </w:rPr>
      </w:pPr>
    </w:p>
    <w:p w14:paraId="6A21317C" w14:textId="77777777" w:rsidR="006A668A" w:rsidRPr="00F3384B" w:rsidRDefault="00AE4F9B" w:rsidP="0060107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– em caso positivo, confirmar a solicitação de aditamento em até 20 (vinte) dias contados a partir da data da conclusão da solicitação e, em seguida, comparecer à CPSA para retirar uma via do Documento de Regularidade de Matrícula (DRM), devidamente assinada pelo presidente ou vice- presidente da</w:t>
      </w:r>
      <w:r w:rsidRPr="00F3384B">
        <w:rPr>
          <w:color w:val="002060"/>
          <w:spacing w:val="-3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Comissão;</w:t>
      </w:r>
    </w:p>
    <w:p w14:paraId="1674451B" w14:textId="77777777" w:rsidR="0095091B" w:rsidRPr="00F3384B" w:rsidRDefault="0095091B" w:rsidP="0095091B">
      <w:pPr>
        <w:pStyle w:val="PargrafodaLista"/>
        <w:tabs>
          <w:tab w:val="left" w:pos="284"/>
        </w:tabs>
        <w:ind w:left="0" w:right="-1" w:firstLine="0"/>
        <w:rPr>
          <w:color w:val="002060"/>
          <w:sz w:val="24"/>
          <w:szCs w:val="24"/>
        </w:rPr>
      </w:pPr>
    </w:p>
    <w:p w14:paraId="058BD53C" w14:textId="77777777" w:rsidR="006A668A" w:rsidRPr="00F3384B" w:rsidRDefault="00AE4F9B" w:rsidP="00601073">
      <w:pPr>
        <w:pStyle w:val="PargrafodaLista"/>
        <w:numPr>
          <w:ilvl w:val="0"/>
          <w:numId w:val="1"/>
        </w:numPr>
        <w:tabs>
          <w:tab w:val="left" w:pos="284"/>
        </w:tabs>
        <w:ind w:left="0" w:right="-1" w:firstLine="0"/>
        <w:jc w:val="both"/>
        <w:rPr>
          <w:color w:val="002060"/>
          <w:sz w:val="24"/>
          <w:szCs w:val="24"/>
        </w:rPr>
      </w:pPr>
      <w:r w:rsidRPr="00F3384B">
        <w:rPr>
          <w:color w:val="002060"/>
          <w:sz w:val="24"/>
          <w:szCs w:val="24"/>
        </w:rPr>
        <w:t>– em caso negativo, rejeitar a solicitação de aditamento e entrar em contato com a CPSA para sanar as incorreções e solicitar o reinício do processo de aditamento. Em se tratando de solicitação de aditamento não simplificado, o estudante, após as</w:t>
      </w:r>
      <w:r w:rsidR="00482C21" w:rsidRPr="00F3384B">
        <w:rPr>
          <w:color w:val="002060"/>
          <w:sz w:val="24"/>
          <w:szCs w:val="24"/>
        </w:rPr>
        <w:t xml:space="preserve">sinar o DRM, deverá dirigir-se </w:t>
      </w:r>
      <w:r w:rsidRPr="00F3384B">
        <w:rPr>
          <w:color w:val="002060"/>
          <w:sz w:val="24"/>
          <w:szCs w:val="24"/>
        </w:rPr>
        <w:t>ao Agente Financeiro, acompanhado do seu representante legal e dos fiadores, quando for o caso, para formalizar o aditamento ao contrato de financiamento em até 10 (dez) dias contados a partir do terceiro dia útil imediatamente subsequente à data da confirmação da solicitação de aditamento. Caso o aluno não conclua o aditamento dentro do prazo, serão cobradas diretamente ao aluno todas as mensalidades do semestre, sem o</w:t>
      </w:r>
      <w:r w:rsidRPr="00F3384B">
        <w:rPr>
          <w:color w:val="002060"/>
          <w:spacing w:val="-17"/>
          <w:sz w:val="24"/>
          <w:szCs w:val="24"/>
        </w:rPr>
        <w:t xml:space="preserve"> </w:t>
      </w:r>
      <w:r w:rsidRPr="00F3384B">
        <w:rPr>
          <w:color w:val="002060"/>
          <w:sz w:val="24"/>
          <w:szCs w:val="24"/>
        </w:rPr>
        <w:t>financiamento.</w:t>
      </w:r>
    </w:p>
    <w:p w14:paraId="608009A7" w14:textId="77777777" w:rsidR="0095091B" w:rsidRPr="00F3384B" w:rsidRDefault="0095091B" w:rsidP="0095091B">
      <w:pPr>
        <w:pStyle w:val="PargrafodaLista"/>
        <w:tabs>
          <w:tab w:val="left" w:pos="284"/>
        </w:tabs>
        <w:ind w:left="0" w:right="-1" w:firstLine="0"/>
        <w:rPr>
          <w:color w:val="002060"/>
          <w:sz w:val="24"/>
          <w:szCs w:val="24"/>
        </w:rPr>
      </w:pPr>
    </w:p>
    <w:p w14:paraId="2AFF47FA" w14:textId="77777777" w:rsidR="006A668A" w:rsidRPr="00F3384B" w:rsidRDefault="00AE4F9B" w:rsidP="00601073">
      <w:pPr>
        <w:pStyle w:val="Ttulo3"/>
        <w:spacing w:before="0"/>
        <w:ind w:left="0"/>
        <w:rPr>
          <w:color w:val="002060"/>
        </w:rPr>
      </w:pPr>
      <w:r w:rsidRPr="00F3384B">
        <w:rPr>
          <w:color w:val="002060"/>
        </w:rPr>
        <w:t>Descontinuidade do FIES por não aproveitamento acadêmico</w:t>
      </w:r>
    </w:p>
    <w:p w14:paraId="1E790269" w14:textId="6D973A7A" w:rsidR="006A668A" w:rsidRPr="00F3384B" w:rsidRDefault="00AE4F9B" w:rsidP="00601073">
      <w:pPr>
        <w:pStyle w:val="Corpodetexto"/>
        <w:ind w:left="0" w:right="-1"/>
        <w:rPr>
          <w:color w:val="002060"/>
        </w:rPr>
      </w:pPr>
      <w:r w:rsidRPr="00F3384B">
        <w:rPr>
          <w:color w:val="002060"/>
        </w:rPr>
        <w:t>A cada período letivo, será avaliado o aproveitamento acadêmico dos estudantes financiados, tendo em vista o desempenho necessário à continuidade do financiamento. O aluno que não</w:t>
      </w:r>
      <w:r w:rsidR="00601073" w:rsidRPr="00F3384B">
        <w:rPr>
          <w:color w:val="002060"/>
        </w:rPr>
        <w:t xml:space="preserve"> </w:t>
      </w:r>
      <w:r w:rsidRPr="00F3384B">
        <w:rPr>
          <w:color w:val="002060"/>
        </w:rPr>
        <w:t>atingir por até dois semestres o rendimento mínimo de 75% não terá o financiamento suspenso por este motivo. Porém, caso não atinja este rendimento por três semestres</w:t>
      </w:r>
      <w:r w:rsidR="0061766E">
        <w:rPr>
          <w:color w:val="002060"/>
        </w:rPr>
        <w:t xml:space="preserve"> </w:t>
      </w:r>
      <w:r w:rsidR="0061766E" w:rsidRPr="006A3E6C">
        <w:rPr>
          <w:color w:val="17365D" w:themeColor="text2" w:themeShade="BF"/>
        </w:rPr>
        <w:t>letivos</w:t>
      </w:r>
      <w:r w:rsidRPr="00F3384B">
        <w:rPr>
          <w:color w:val="002060"/>
        </w:rPr>
        <w:t xml:space="preserve"> (consecutivos ou não) terá a renovação do financiamento cancelada, não havendo possibilidade de reconsideração.</w:t>
      </w:r>
    </w:p>
    <w:p w14:paraId="235E3FA7" w14:textId="77777777" w:rsidR="0095091B" w:rsidRPr="00F3384B" w:rsidRDefault="0095091B" w:rsidP="00601073">
      <w:pPr>
        <w:pStyle w:val="Corpodetexto"/>
        <w:ind w:left="0" w:right="-1"/>
        <w:rPr>
          <w:color w:val="002060"/>
        </w:rPr>
      </w:pPr>
    </w:p>
    <w:p w14:paraId="71BCA469" w14:textId="77777777" w:rsidR="0095091B" w:rsidRPr="00F3384B" w:rsidRDefault="0095091B" w:rsidP="00601073">
      <w:pPr>
        <w:pStyle w:val="Corpodetexto"/>
        <w:ind w:left="0" w:right="-1"/>
        <w:rPr>
          <w:color w:val="002060"/>
        </w:rPr>
      </w:pPr>
    </w:p>
    <w:p w14:paraId="6CFC3991" w14:textId="77777777" w:rsidR="006A668A" w:rsidRPr="00A936CD" w:rsidRDefault="00AE4F9B" w:rsidP="00601073">
      <w:pPr>
        <w:rPr>
          <w:b/>
          <w:i/>
          <w:color w:val="002060"/>
          <w:sz w:val="24"/>
          <w:szCs w:val="24"/>
          <w:u w:val="single"/>
        </w:rPr>
      </w:pPr>
      <w:r w:rsidRPr="00A936CD">
        <w:rPr>
          <w:b/>
          <w:i/>
          <w:color w:val="002060"/>
          <w:sz w:val="24"/>
          <w:szCs w:val="24"/>
          <w:u w:val="single"/>
        </w:rPr>
        <w:t>ATENÇÃO:</w:t>
      </w:r>
    </w:p>
    <w:p w14:paraId="23395F65" w14:textId="6456E292" w:rsidR="006A668A" w:rsidRPr="00F3384B" w:rsidRDefault="00AE4F9B" w:rsidP="00601073">
      <w:pPr>
        <w:tabs>
          <w:tab w:val="left" w:pos="8930"/>
        </w:tabs>
        <w:ind w:right="-1"/>
        <w:jc w:val="both"/>
        <w:rPr>
          <w:b/>
          <w:i/>
          <w:color w:val="002060"/>
          <w:sz w:val="24"/>
          <w:szCs w:val="24"/>
        </w:rPr>
      </w:pPr>
      <w:r w:rsidRPr="00F3384B">
        <w:rPr>
          <w:b/>
          <w:i/>
          <w:color w:val="002060"/>
          <w:sz w:val="24"/>
          <w:szCs w:val="24"/>
        </w:rPr>
        <w:t xml:space="preserve">Este Manual do Aluno contém as normas e procedimentos em vigor para o </w:t>
      </w:r>
      <w:r w:rsidR="00482C21" w:rsidRPr="00F3384B">
        <w:rPr>
          <w:b/>
          <w:i/>
          <w:color w:val="002060"/>
          <w:sz w:val="24"/>
          <w:szCs w:val="24"/>
        </w:rPr>
        <w:t xml:space="preserve">ano letivo de </w:t>
      </w:r>
      <w:r w:rsidR="00F02754" w:rsidRPr="00A936CD">
        <w:rPr>
          <w:b/>
          <w:i/>
          <w:color w:val="17365D" w:themeColor="text2" w:themeShade="BF"/>
          <w:sz w:val="24"/>
          <w:szCs w:val="24"/>
          <w:u w:val="single"/>
        </w:rPr>
        <w:t>202</w:t>
      </w:r>
      <w:r w:rsidR="006E3DD7" w:rsidRPr="00A936CD">
        <w:rPr>
          <w:b/>
          <w:i/>
          <w:color w:val="17365D" w:themeColor="text2" w:themeShade="BF"/>
          <w:sz w:val="24"/>
          <w:szCs w:val="24"/>
          <w:u w:val="single"/>
        </w:rPr>
        <w:t>4</w:t>
      </w:r>
      <w:r w:rsidR="00482C21" w:rsidRPr="00A936CD">
        <w:rPr>
          <w:b/>
          <w:i/>
          <w:color w:val="17365D" w:themeColor="text2" w:themeShade="BF"/>
          <w:sz w:val="24"/>
          <w:szCs w:val="24"/>
          <w:u w:val="single"/>
        </w:rPr>
        <w:t>.</w:t>
      </w:r>
      <w:r w:rsidRPr="00A936CD">
        <w:rPr>
          <w:b/>
          <w:i/>
          <w:color w:val="17365D" w:themeColor="text2" w:themeShade="BF"/>
          <w:sz w:val="24"/>
          <w:szCs w:val="24"/>
        </w:rPr>
        <w:t xml:space="preserve"> </w:t>
      </w:r>
      <w:r w:rsidRPr="00F3384B">
        <w:rPr>
          <w:b/>
          <w:i/>
          <w:color w:val="002060"/>
          <w:sz w:val="24"/>
          <w:szCs w:val="24"/>
        </w:rPr>
        <w:t>Recomenda-se que a cada novo semestre letivo o aluno consulte o Manual, pois podem ocorrer alterações com o objetivo de melhorar a qualidade do atendimento ou para adequar as normas institucionais à legislação vigente.</w:t>
      </w:r>
    </w:p>
    <w:sectPr w:rsidR="006A668A" w:rsidRPr="00F3384B" w:rsidSect="00601073">
      <w:pgSz w:w="11910" w:h="16840"/>
      <w:pgMar w:top="1701" w:right="1134" w:bottom="1134" w:left="1701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7A1C" w14:textId="77777777" w:rsidR="00BE20F2" w:rsidRDefault="00BE20F2">
      <w:r>
        <w:separator/>
      </w:r>
    </w:p>
  </w:endnote>
  <w:endnote w:type="continuationSeparator" w:id="0">
    <w:p w14:paraId="58EC12C8" w14:textId="77777777" w:rsidR="00BE20F2" w:rsidRDefault="00BE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9EAA" w14:textId="77777777" w:rsidR="004C572E" w:rsidRDefault="004C572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F9B75B" wp14:editId="52FBF4C0">
              <wp:simplePos x="0" y="0"/>
              <wp:positionH relativeFrom="page">
                <wp:posOffset>6314440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949A9" w14:textId="77777777" w:rsidR="004C572E" w:rsidRDefault="004C572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766E">
                            <w:rPr>
                              <w:rFonts w:ascii="Calibri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9B7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pt;margin-top:780.9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" filled="f" stroked="f">
              <v:textbox inset="0,0,0,0">
                <w:txbxContent>
                  <w:p w14:paraId="26E949A9" w14:textId="77777777" w:rsidR="004C572E" w:rsidRDefault="004C572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766E">
                      <w:rPr>
                        <w:rFonts w:ascii="Calibri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6F6F" w14:textId="77777777" w:rsidR="00BE20F2" w:rsidRDefault="00BE20F2">
      <w:r>
        <w:separator/>
      </w:r>
    </w:p>
  </w:footnote>
  <w:footnote w:type="continuationSeparator" w:id="0">
    <w:p w14:paraId="42F6DFDA" w14:textId="77777777" w:rsidR="00BE20F2" w:rsidRDefault="00BE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2B1"/>
    <w:multiLevelType w:val="multilevel"/>
    <w:tmpl w:val="890626E0"/>
    <w:lvl w:ilvl="0">
      <w:start w:val="2"/>
      <w:numFmt w:val="decimal"/>
      <w:lvlText w:val="%1"/>
      <w:lvlJc w:val="left"/>
      <w:pPr>
        <w:ind w:left="2422" w:hanging="720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2422" w:hanging="720"/>
      </w:pPr>
      <w:rPr>
        <w:rFonts w:ascii="Arial Narrow" w:eastAsia="Verdana" w:hAnsi="Arial Narrow" w:cs="Verdana" w:hint="default"/>
        <w:b/>
        <w:bCs/>
        <w:color w:val="001F5F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2422" w:hanging="360"/>
      </w:pPr>
      <w:rPr>
        <w:rFonts w:ascii="Arial Narrow" w:eastAsia="Arial Narrow" w:hAnsi="Arial Narrow" w:cs="Arial Narrow" w:hint="default"/>
        <w:color w:val="001F5F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26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214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163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11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06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0009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074E7C65"/>
    <w:multiLevelType w:val="hybridMultilevel"/>
    <w:tmpl w:val="248EE176"/>
    <w:lvl w:ilvl="0" w:tplc="19C2AC96">
      <w:start w:val="1"/>
      <w:numFmt w:val="upperRoman"/>
      <w:lvlText w:val="%1"/>
      <w:lvlJc w:val="left"/>
      <w:pPr>
        <w:ind w:left="1702" w:hanging="113"/>
      </w:pPr>
      <w:rPr>
        <w:rFonts w:ascii="Arial Narrow" w:eastAsia="Arial Narrow" w:hAnsi="Arial Narrow" w:cs="Arial Narrow" w:hint="default"/>
        <w:color w:val="001F5F"/>
        <w:w w:val="100"/>
        <w:sz w:val="24"/>
        <w:szCs w:val="24"/>
        <w:lang w:val="pt-PT" w:eastAsia="pt-PT" w:bidi="pt-PT"/>
      </w:rPr>
    </w:lvl>
    <w:lvl w:ilvl="1" w:tplc="7B2CBEA2">
      <w:numFmt w:val="bullet"/>
      <w:lvlText w:val="•"/>
      <w:lvlJc w:val="left"/>
      <w:pPr>
        <w:ind w:left="2720" w:hanging="113"/>
      </w:pPr>
      <w:rPr>
        <w:rFonts w:hint="default"/>
        <w:lang w:val="pt-PT" w:eastAsia="pt-PT" w:bidi="pt-PT"/>
      </w:rPr>
    </w:lvl>
    <w:lvl w:ilvl="2" w:tplc="058E678E">
      <w:numFmt w:val="bullet"/>
      <w:lvlText w:val="•"/>
      <w:lvlJc w:val="left"/>
      <w:pPr>
        <w:ind w:left="3741" w:hanging="113"/>
      </w:pPr>
      <w:rPr>
        <w:rFonts w:hint="default"/>
        <w:lang w:val="pt-PT" w:eastAsia="pt-PT" w:bidi="pt-PT"/>
      </w:rPr>
    </w:lvl>
    <w:lvl w:ilvl="3" w:tplc="32B23B2C">
      <w:numFmt w:val="bullet"/>
      <w:lvlText w:val="•"/>
      <w:lvlJc w:val="left"/>
      <w:pPr>
        <w:ind w:left="4761" w:hanging="113"/>
      </w:pPr>
      <w:rPr>
        <w:rFonts w:hint="default"/>
        <w:lang w:val="pt-PT" w:eastAsia="pt-PT" w:bidi="pt-PT"/>
      </w:rPr>
    </w:lvl>
    <w:lvl w:ilvl="4" w:tplc="5E14C1A8">
      <w:numFmt w:val="bullet"/>
      <w:lvlText w:val="•"/>
      <w:lvlJc w:val="left"/>
      <w:pPr>
        <w:ind w:left="5782" w:hanging="113"/>
      </w:pPr>
      <w:rPr>
        <w:rFonts w:hint="default"/>
        <w:lang w:val="pt-PT" w:eastAsia="pt-PT" w:bidi="pt-PT"/>
      </w:rPr>
    </w:lvl>
    <w:lvl w:ilvl="5" w:tplc="EE1AF5D6">
      <w:numFmt w:val="bullet"/>
      <w:lvlText w:val="•"/>
      <w:lvlJc w:val="left"/>
      <w:pPr>
        <w:ind w:left="6803" w:hanging="113"/>
      </w:pPr>
      <w:rPr>
        <w:rFonts w:hint="default"/>
        <w:lang w:val="pt-PT" w:eastAsia="pt-PT" w:bidi="pt-PT"/>
      </w:rPr>
    </w:lvl>
    <w:lvl w:ilvl="6" w:tplc="954E3A86">
      <w:numFmt w:val="bullet"/>
      <w:lvlText w:val="•"/>
      <w:lvlJc w:val="left"/>
      <w:pPr>
        <w:ind w:left="7823" w:hanging="113"/>
      </w:pPr>
      <w:rPr>
        <w:rFonts w:hint="default"/>
        <w:lang w:val="pt-PT" w:eastAsia="pt-PT" w:bidi="pt-PT"/>
      </w:rPr>
    </w:lvl>
    <w:lvl w:ilvl="7" w:tplc="8E7824A6">
      <w:numFmt w:val="bullet"/>
      <w:lvlText w:val="•"/>
      <w:lvlJc w:val="left"/>
      <w:pPr>
        <w:ind w:left="8844" w:hanging="113"/>
      </w:pPr>
      <w:rPr>
        <w:rFonts w:hint="default"/>
        <w:lang w:val="pt-PT" w:eastAsia="pt-PT" w:bidi="pt-PT"/>
      </w:rPr>
    </w:lvl>
    <w:lvl w:ilvl="8" w:tplc="690C78E2">
      <w:numFmt w:val="bullet"/>
      <w:lvlText w:val="•"/>
      <w:lvlJc w:val="left"/>
      <w:pPr>
        <w:ind w:left="9865" w:hanging="113"/>
      </w:pPr>
      <w:rPr>
        <w:rFonts w:hint="default"/>
        <w:lang w:val="pt-PT" w:eastAsia="pt-PT" w:bidi="pt-PT"/>
      </w:rPr>
    </w:lvl>
  </w:abstractNum>
  <w:abstractNum w:abstractNumId="2" w15:restartNumberingAfterBreak="0">
    <w:nsid w:val="0E080B38"/>
    <w:multiLevelType w:val="multilevel"/>
    <w:tmpl w:val="ACCED83E"/>
    <w:lvl w:ilvl="0">
      <w:start w:val="2"/>
      <w:numFmt w:val="decimal"/>
      <w:lvlText w:val="%1"/>
      <w:lvlJc w:val="left"/>
      <w:pPr>
        <w:ind w:left="2491" w:hanging="79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91" w:hanging="790"/>
      </w:pPr>
      <w:rPr>
        <w:rFonts w:ascii="Arial Narrow" w:eastAsia="Verdana" w:hAnsi="Arial Narrow" w:cs="Verdana" w:hint="default"/>
        <w:b/>
        <w:bCs/>
        <w:color w:val="001F5F"/>
        <w:spacing w:val="-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381" w:hanging="79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321" w:hanging="7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262" w:hanging="7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203" w:hanging="7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143" w:hanging="7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084" w:hanging="7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0025" w:hanging="790"/>
      </w:pPr>
      <w:rPr>
        <w:rFonts w:hint="default"/>
        <w:lang w:val="pt-PT" w:eastAsia="pt-PT" w:bidi="pt-PT"/>
      </w:rPr>
    </w:lvl>
  </w:abstractNum>
  <w:abstractNum w:abstractNumId="3" w15:restartNumberingAfterBreak="0">
    <w:nsid w:val="14A93ABD"/>
    <w:multiLevelType w:val="multilevel"/>
    <w:tmpl w:val="DD9E7A34"/>
    <w:lvl w:ilvl="0">
      <w:start w:val="2"/>
      <w:numFmt w:val="decimal"/>
      <w:lvlText w:val="%1"/>
      <w:lvlJc w:val="left"/>
      <w:pPr>
        <w:ind w:left="2410" w:hanging="708"/>
      </w:pPr>
      <w:rPr>
        <w:rFonts w:hint="default"/>
        <w:lang w:val="pt-PT" w:eastAsia="pt-PT" w:bidi="pt-PT"/>
      </w:rPr>
    </w:lvl>
    <w:lvl w:ilvl="1">
      <w:start w:val="25"/>
      <w:numFmt w:val="decimal"/>
      <w:lvlText w:val="%1.%2."/>
      <w:lvlJc w:val="left"/>
      <w:pPr>
        <w:ind w:left="2410" w:hanging="708"/>
      </w:pPr>
      <w:rPr>
        <w:rFonts w:ascii="Arial Narrow" w:eastAsia="Verdana" w:hAnsi="Arial Narrow" w:cs="Verdana" w:hint="default"/>
        <w:b/>
        <w:bCs/>
        <w:color w:val="001F5F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317" w:hanging="70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65" w:hanging="7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214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163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111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060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0009" w:hanging="708"/>
      </w:pPr>
      <w:rPr>
        <w:rFonts w:hint="default"/>
        <w:lang w:val="pt-PT" w:eastAsia="pt-PT" w:bidi="pt-PT"/>
      </w:rPr>
    </w:lvl>
  </w:abstractNum>
  <w:abstractNum w:abstractNumId="4" w15:restartNumberingAfterBreak="0">
    <w:nsid w:val="162E0A7B"/>
    <w:multiLevelType w:val="multilevel"/>
    <w:tmpl w:val="FF46C4A4"/>
    <w:lvl w:ilvl="0">
      <w:start w:val="3"/>
      <w:numFmt w:val="decimal"/>
      <w:lvlText w:val="%1"/>
      <w:lvlJc w:val="left"/>
      <w:pPr>
        <w:ind w:left="2211" w:hanging="51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11" w:hanging="510"/>
      </w:pPr>
      <w:rPr>
        <w:rFonts w:ascii="Arial Narrow" w:eastAsia="Verdana" w:hAnsi="Arial Narrow" w:cs="Verdana" w:hint="default"/>
        <w:b/>
        <w:bCs/>
        <w:color w:val="001F5F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157" w:hanging="51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125" w:hanging="5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094" w:hanging="5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063" w:hanging="5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031" w:hanging="5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000" w:hanging="5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969" w:hanging="510"/>
      </w:pPr>
      <w:rPr>
        <w:rFonts w:hint="default"/>
        <w:lang w:val="pt-PT" w:eastAsia="pt-PT" w:bidi="pt-PT"/>
      </w:rPr>
    </w:lvl>
  </w:abstractNum>
  <w:abstractNum w:abstractNumId="5" w15:restartNumberingAfterBreak="0">
    <w:nsid w:val="21F8662E"/>
    <w:multiLevelType w:val="multilevel"/>
    <w:tmpl w:val="E62487B4"/>
    <w:lvl w:ilvl="0">
      <w:start w:val="4"/>
      <w:numFmt w:val="decimal"/>
      <w:lvlText w:val="%1"/>
      <w:lvlJc w:val="left"/>
      <w:pPr>
        <w:ind w:left="2211" w:hanging="51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11" w:hanging="510"/>
      </w:pPr>
      <w:rPr>
        <w:rFonts w:ascii="Arial Narrow" w:eastAsia="Verdana" w:hAnsi="Arial Narrow" w:cs="Verdana" w:hint="default"/>
        <w:b/>
        <w:bCs/>
        <w:color w:val="001F5F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157" w:hanging="51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125" w:hanging="51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094" w:hanging="51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063" w:hanging="51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031" w:hanging="51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000" w:hanging="51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969" w:hanging="510"/>
      </w:pPr>
      <w:rPr>
        <w:rFonts w:hint="default"/>
        <w:lang w:val="pt-PT" w:eastAsia="pt-PT" w:bidi="pt-PT"/>
      </w:rPr>
    </w:lvl>
  </w:abstractNum>
  <w:abstractNum w:abstractNumId="6" w15:restartNumberingAfterBreak="0">
    <w:nsid w:val="26CE5933"/>
    <w:multiLevelType w:val="hybridMultilevel"/>
    <w:tmpl w:val="77A80D04"/>
    <w:lvl w:ilvl="0" w:tplc="B5C6F31E">
      <w:start w:val="2"/>
      <w:numFmt w:val="decimal"/>
      <w:lvlText w:val="%1."/>
      <w:lvlJc w:val="left"/>
      <w:pPr>
        <w:ind w:left="2121" w:hanging="420"/>
        <w:jc w:val="right"/>
      </w:pPr>
      <w:rPr>
        <w:rFonts w:ascii="Arial Narrow" w:eastAsia="Verdana" w:hAnsi="Arial Narrow" w:cs="Verdana" w:hint="default"/>
        <w:b/>
        <w:bCs/>
        <w:color w:val="365F91" w:themeColor="accent1" w:themeShade="BF"/>
        <w:spacing w:val="-1"/>
        <w:w w:val="100"/>
        <w:sz w:val="24"/>
        <w:szCs w:val="24"/>
        <w:lang w:val="pt-PT" w:eastAsia="pt-PT" w:bidi="pt-PT"/>
      </w:rPr>
    </w:lvl>
    <w:lvl w:ilvl="1" w:tplc="D96EF49C">
      <w:numFmt w:val="bullet"/>
      <w:lvlText w:val="•"/>
      <w:lvlJc w:val="left"/>
      <w:pPr>
        <w:ind w:left="4628" w:hanging="420"/>
      </w:pPr>
      <w:rPr>
        <w:rFonts w:hint="default"/>
        <w:lang w:val="pt-PT" w:eastAsia="pt-PT" w:bidi="pt-PT"/>
      </w:rPr>
    </w:lvl>
    <w:lvl w:ilvl="2" w:tplc="C3D4584A">
      <w:numFmt w:val="bullet"/>
      <w:lvlText w:val="•"/>
      <w:lvlJc w:val="left"/>
      <w:pPr>
        <w:ind w:left="5437" w:hanging="420"/>
      </w:pPr>
      <w:rPr>
        <w:rFonts w:hint="default"/>
        <w:lang w:val="pt-PT" w:eastAsia="pt-PT" w:bidi="pt-PT"/>
      </w:rPr>
    </w:lvl>
    <w:lvl w:ilvl="3" w:tplc="6832CEE6">
      <w:numFmt w:val="bullet"/>
      <w:lvlText w:val="•"/>
      <w:lvlJc w:val="left"/>
      <w:pPr>
        <w:ind w:left="6245" w:hanging="420"/>
      </w:pPr>
      <w:rPr>
        <w:rFonts w:hint="default"/>
        <w:lang w:val="pt-PT" w:eastAsia="pt-PT" w:bidi="pt-PT"/>
      </w:rPr>
    </w:lvl>
    <w:lvl w:ilvl="4" w:tplc="C268C086">
      <w:numFmt w:val="bullet"/>
      <w:lvlText w:val="•"/>
      <w:lvlJc w:val="left"/>
      <w:pPr>
        <w:ind w:left="7054" w:hanging="420"/>
      </w:pPr>
      <w:rPr>
        <w:rFonts w:hint="default"/>
        <w:lang w:val="pt-PT" w:eastAsia="pt-PT" w:bidi="pt-PT"/>
      </w:rPr>
    </w:lvl>
    <w:lvl w:ilvl="5" w:tplc="80804794">
      <w:numFmt w:val="bullet"/>
      <w:lvlText w:val="•"/>
      <w:lvlJc w:val="left"/>
      <w:pPr>
        <w:ind w:left="7863" w:hanging="420"/>
      </w:pPr>
      <w:rPr>
        <w:rFonts w:hint="default"/>
        <w:lang w:val="pt-PT" w:eastAsia="pt-PT" w:bidi="pt-PT"/>
      </w:rPr>
    </w:lvl>
    <w:lvl w:ilvl="6" w:tplc="65A25404">
      <w:numFmt w:val="bullet"/>
      <w:lvlText w:val="•"/>
      <w:lvlJc w:val="left"/>
      <w:pPr>
        <w:ind w:left="8671" w:hanging="420"/>
      </w:pPr>
      <w:rPr>
        <w:rFonts w:hint="default"/>
        <w:lang w:val="pt-PT" w:eastAsia="pt-PT" w:bidi="pt-PT"/>
      </w:rPr>
    </w:lvl>
    <w:lvl w:ilvl="7" w:tplc="98EE8BDC">
      <w:numFmt w:val="bullet"/>
      <w:lvlText w:val="•"/>
      <w:lvlJc w:val="left"/>
      <w:pPr>
        <w:ind w:left="9480" w:hanging="420"/>
      </w:pPr>
      <w:rPr>
        <w:rFonts w:hint="default"/>
        <w:lang w:val="pt-PT" w:eastAsia="pt-PT" w:bidi="pt-PT"/>
      </w:rPr>
    </w:lvl>
    <w:lvl w:ilvl="8" w:tplc="1132FDB0">
      <w:numFmt w:val="bullet"/>
      <w:lvlText w:val="•"/>
      <w:lvlJc w:val="left"/>
      <w:pPr>
        <w:ind w:left="10289" w:hanging="420"/>
      </w:pPr>
      <w:rPr>
        <w:rFonts w:hint="default"/>
        <w:lang w:val="pt-PT" w:eastAsia="pt-PT" w:bidi="pt-PT"/>
      </w:rPr>
    </w:lvl>
  </w:abstractNum>
  <w:abstractNum w:abstractNumId="7" w15:restartNumberingAfterBreak="0">
    <w:nsid w:val="39EF4CAC"/>
    <w:multiLevelType w:val="multilevel"/>
    <w:tmpl w:val="D5222AE0"/>
    <w:lvl w:ilvl="0">
      <w:start w:val="1"/>
      <w:numFmt w:val="decimal"/>
      <w:lvlText w:val="%1"/>
      <w:lvlJc w:val="left"/>
      <w:pPr>
        <w:ind w:left="1147" w:hanging="440"/>
      </w:pPr>
      <w:rPr>
        <w:rFonts w:hint="default"/>
        <w:lang w:val="pt-PT" w:eastAsia="pt-PT" w:bidi="pt-PT"/>
      </w:rPr>
    </w:lvl>
    <w:lvl w:ilvl="1">
      <w:start w:val="16"/>
      <w:numFmt w:val="decimal"/>
      <w:lvlText w:val="%1.%2"/>
      <w:lvlJc w:val="left"/>
      <w:pPr>
        <w:ind w:left="1147" w:hanging="440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4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4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4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4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4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4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2" w:hanging="440"/>
      </w:pPr>
      <w:rPr>
        <w:rFonts w:hint="default"/>
        <w:lang w:val="pt-PT" w:eastAsia="pt-PT" w:bidi="pt-PT"/>
      </w:rPr>
    </w:lvl>
  </w:abstractNum>
  <w:abstractNum w:abstractNumId="8" w15:restartNumberingAfterBreak="0">
    <w:nsid w:val="3AC02667"/>
    <w:multiLevelType w:val="hybridMultilevel"/>
    <w:tmpl w:val="F7F62DC0"/>
    <w:lvl w:ilvl="0" w:tplc="63E4776E">
      <w:start w:val="1"/>
      <w:numFmt w:val="lowerLetter"/>
      <w:lvlText w:val="%1)"/>
      <w:lvlJc w:val="left"/>
      <w:pPr>
        <w:ind w:left="2422" w:hanging="360"/>
      </w:pPr>
      <w:rPr>
        <w:rFonts w:ascii="Arial" w:eastAsia="Arial" w:hAnsi="Arial" w:cs="Arial" w:hint="default"/>
        <w:color w:val="001F5F"/>
        <w:w w:val="99"/>
        <w:sz w:val="24"/>
        <w:szCs w:val="24"/>
        <w:lang w:val="pt-PT" w:eastAsia="pt-PT" w:bidi="pt-PT"/>
      </w:rPr>
    </w:lvl>
    <w:lvl w:ilvl="1" w:tplc="2F4862AA">
      <w:numFmt w:val="bullet"/>
      <w:lvlText w:val="•"/>
      <w:lvlJc w:val="left"/>
      <w:pPr>
        <w:ind w:left="3368" w:hanging="360"/>
      </w:pPr>
      <w:rPr>
        <w:rFonts w:hint="default"/>
        <w:lang w:val="pt-PT" w:eastAsia="pt-PT" w:bidi="pt-PT"/>
      </w:rPr>
    </w:lvl>
    <w:lvl w:ilvl="2" w:tplc="734ED6CA">
      <w:numFmt w:val="bullet"/>
      <w:lvlText w:val="•"/>
      <w:lvlJc w:val="left"/>
      <w:pPr>
        <w:ind w:left="4317" w:hanging="360"/>
      </w:pPr>
      <w:rPr>
        <w:rFonts w:hint="default"/>
        <w:lang w:val="pt-PT" w:eastAsia="pt-PT" w:bidi="pt-PT"/>
      </w:rPr>
    </w:lvl>
    <w:lvl w:ilvl="3" w:tplc="9B7A343C">
      <w:numFmt w:val="bullet"/>
      <w:lvlText w:val="•"/>
      <w:lvlJc w:val="left"/>
      <w:pPr>
        <w:ind w:left="5265" w:hanging="360"/>
      </w:pPr>
      <w:rPr>
        <w:rFonts w:hint="default"/>
        <w:lang w:val="pt-PT" w:eastAsia="pt-PT" w:bidi="pt-PT"/>
      </w:rPr>
    </w:lvl>
    <w:lvl w:ilvl="4" w:tplc="5C409778">
      <w:numFmt w:val="bullet"/>
      <w:lvlText w:val="•"/>
      <w:lvlJc w:val="left"/>
      <w:pPr>
        <w:ind w:left="6214" w:hanging="360"/>
      </w:pPr>
      <w:rPr>
        <w:rFonts w:hint="default"/>
        <w:lang w:val="pt-PT" w:eastAsia="pt-PT" w:bidi="pt-PT"/>
      </w:rPr>
    </w:lvl>
    <w:lvl w:ilvl="5" w:tplc="3D9CE20E">
      <w:numFmt w:val="bullet"/>
      <w:lvlText w:val="•"/>
      <w:lvlJc w:val="left"/>
      <w:pPr>
        <w:ind w:left="7163" w:hanging="360"/>
      </w:pPr>
      <w:rPr>
        <w:rFonts w:hint="default"/>
        <w:lang w:val="pt-PT" w:eastAsia="pt-PT" w:bidi="pt-PT"/>
      </w:rPr>
    </w:lvl>
    <w:lvl w:ilvl="6" w:tplc="B6AA16EE">
      <w:numFmt w:val="bullet"/>
      <w:lvlText w:val="•"/>
      <w:lvlJc w:val="left"/>
      <w:pPr>
        <w:ind w:left="8111" w:hanging="360"/>
      </w:pPr>
      <w:rPr>
        <w:rFonts w:hint="default"/>
        <w:lang w:val="pt-PT" w:eastAsia="pt-PT" w:bidi="pt-PT"/>
      </w:rPr>
    </w:lvl>
    <w:lvl w:ilvl="7" w:tplc="10503D6E">
      <w:numFmt w:val="bullet"/>
      <w:lvlText w:val="•"/>
      <w:lvlJc w:val="left"/>
      <w:pPr>
        <w:ind w:left="9060" w:hanging="360"/>
      </w:pPr>
      <w:rPr>
        <w:rFonts w:hint="default"/>
        <w:lang w:val="pt-PT" w:eastAsia="pt-PT" w:bidi="pt-PT"/>
      </w:rPr>
    </w:lvl>
    <w:lvl w:ilvl="8" w:tplc="F138B888">
      <w:numFmt w:val="bullet"/>
      <w:lvlText w:val="•"/>
      <w:lvlJc w:val="left"/>
      <w:pPr>
        <w:ind w:left="10009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F415404"/>
    <w:multiLevelType w:val="hybridMultilevel"/>
    <w:tmpl w:val="A39E8390"/>
    <w:lvl w:ilvl="0" w:tplc="917E05CC">
      <w:start w:val="1"/>
      <w:numFmt w:val="upperRoman"/>
      <w:lvlText w:val="%1"/>
      <w:lvlJc w:val="left"/>
      <w:pPr>
        <w:ind w:left="1702" w:hanging="137"/>
      </w:pPr>
      <w:rPr>
        <w:rFonts w:ascii="Arial Narrow" w:eastAsia="Arial Narrow" w:hAnsi="Arial Narrow" w:cs="Arial Narrow" w:hint="default"/>
        <w:color w:val="001F5F"/>
        <w:w w:val="100"/>
        <w:sz w:val="24"/>
        <w:szCs w:val="24"/>
        <w:lang w:val="pt-PT" w:eastAsia="pt-PT" w:bidi="pt-PT"/>
      </w:rPr>
    </w:lvl>
    <w:lvl w:ilvl="1" w:tplc="BFBC1034">
      <w:numFmt w:val="bullet"/>
      <w:lvlText w:val="•"/>
      <w:lvlJc w:val="left"/>
      <w:pPr>
        <w:ind w:left="2720" w:hanging="137"/>
      </w:pPr>
      <w:rPr>
        <w:rFonts w:hint="default"/>
        <w:lang w:val="pt-PT" w:eastAsia="pt-PT" w:bidi="pt-PT"/>
      </w:rPr>
    </w:lvl>
    <w:lvl w:ilvl="2" w:tplc="17BCF390">
      <w:numFmt w:val="bullet"/>
      <w:lvlText w:val="•"/>
      <w:lvlJc w:val="left"/>
      <w:pPr>
        <w:ind w:left="3741" w:hanging="137"/>
      </w:pPr>
      <w:rPr>
        <w:rFonts w:hint="default"/>
        <w:lang w:val="pt-PT" w:eastAsia="pt-PT" w:bidi="pt-PT"/>
      </w:rPr>
    </w:lvl>
    <w:lvl w:ilvl="3" w:tplc="982EA98C">
      <w:numFmt w:val="bullet"/>
      <w:lvlText w:val="•"/>
      <w:lvlJc w:val="left"/>
      <w:pPr>
        <w:ind w:left="4761" w:hanging="137"/>
      </w:pPr>
      <w:rPr>
        <w:rFonts w:hint="default"/>
        <w:lang w:val="pt-PT" w:eastAsia="pt-PT" w:bidi="pt-PT"/>
      </w:rPr>
    </w:lvl>
    <w:lvl w:ilvl="4" w:tplc="F54CE4FA">
      <w:numFmt w:val="bullet"/>
      <w:lvlText w:val="•"/>
      <w:lvlJc w:val="left"/>
      <w:pPr>
        <w:ind w:left="5782" w:hanging="137"/>
      </w:pPr>
      <w:rPr>
        <w:rFonts w:hint="default"/>
        <w:lang w:val="pt-PT" w:eastAsia="pt-PT" w:bidi="pt-PT"/>
      </w:rPr>
    </w:lvl>
    <w:lvl w:ilvl="5" w:tplc="06E4B832">
      <w:numFmt w:val="bullet"/>
      <w:lvlText w:val="•"/>
      <w:lvlJc w:val="left"/>
      <w:pPr>
        <w:ind w:left="6803" w:hanging="137"/>
      </w:pPr>
      <w:rPr>
        <w:rFonts w:hint="default"/>
        <w:lang w:val="pt-PT" w:eastAsia="pt-PT" w:bidi="pt-PT"/>
      </w:rPr>
    </w:lvl>
    <w:lvl w:ilvl="6" w:tplc="DE200C8A">
      <w:numFmt w:val="bullet"/>
      <w:lvlText w:val="•"/>
      <w:lvlJc w:val="left"/>
      <w:pPr>
        <w:ind w:left="7823" w:hanging="137"/>
      </w:pPr>
      <w:rPr>
        <w:rFonts w:hint="default"/>
        <w:lang w:val="pt-PT" w:eastAsia="pt-PT" w:bidi="pt-PT"/>
      </w:rPr>
    </w:lvl>
    <w:lvl w:ilvl="7" w:tplc="52BA28D2">
      <w:numFmt w:val="bullet"/>
      <w:lvlText w:val="•"/>
      <w:lvlJc w:val="left"/>
      <w:pPr>
        <w:ind w:left="8844" w:hanging="137"/>
      </w:pPr>
      <w:rPr>
        <w:rFonts w:hint="default"/>
        <w:lang w:val="pt-PT" w:eastAsia="pt-PT" w:bidi="pt-PT"/>
      </w:rPr>
    </w:lvl>
    <w:lvl w:ilvl="8" w:tplc="85E42192">
      <w:numFmt w:val="bullet"/>
      <w:lvlText w:val="•"/>
      <w:lvlJc w:val="left"/>
      <w:pPr>
        <w:ind w:left="9865" w:hanging="137"/>
      </w:pPr>
      <w:rPr>
        <w:rFonts w:hint="default"/>
        <w:lang w:val="pt-PT" w:eastAsia="pt-PT" w:bidi="pt-PT"/>
      </w:rPr>
    </w:lvl>
  </w:abstractNum>
  <w:abstractNum w:abstractNumId="10" w15:restartNumberingAfterBreak="0">
    <w:nsid w:val="413846F0"/>
    <w:multiLevelType w:val="multilevel"/>
    <w:tmpl w:val="D6B44CC4"/>
    <w:lvl w:ilvl="0">
      <w:start w:val="2"/>
      <w:numFmt w:val="decimal"/>
      <w:lvlText w:val="%1"/>
      <w:lvlJc w:val="left"/>
      <w:pPr>
        <w:ind w:left="2381" w:hanging="680"/>
      </w:pPr>
      <w:rPr>
        <w:rFonts w:hint="default"/>
        <w:lang w:val="pt-PT" w:eastAsia="pt-PT" w:bidi="pt-PT"/>
      </w:rPr>
    </w:lvl>
    <w:lvl w:ilvl="1">
      <w:start w:val="10"/>
      <w:numFmt w:val="decimal"/>
      <w:lvlText w:val="%1.%2"/>
      <w:lvlJc w:val="left"/>
      <w:pPr>
        <w:ind w:left="680" w:hanging="680"/>
      </w:pPr>
      <w:rPr>
        <w:rFonts w:ascii="Arial Narrow" w:eastAsia="Verdana" w:hAnsi="Arial Narrow" w:cs="Verdana" w:hint="default"/>
        <w:b/>
        <w:bCs/>
        <w:color w:val="001F5F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4285" w:hanging="68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5237" w:hanging="68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190" w:hanging="68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7143" w:hanging="68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095" w:hanging="68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048" w:hanging="68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0001" w:hanging="680"/>
      </w:pPr>
      <w:rPr>
        <w:rFonts w:hint="default"/>
        <w:lang w:val="pt-PT" w:eastAsia="pt-PT" w:bidi="pt-PT"/>
      </w:rPr>
    </w:lvl>
  </w:abstractNum>
  <w:abstractNum w:abstractNumId="11" w15:restartNumberingAfterBreak="0">
    <w:nsid w:val="445E1F20"/>
    <w:multiLevelType w:val="hybridMultilevel"/>
    <w:tmpl w:val="8322459C"/>
    <w:lvl w:ilvl="0" w:tplc="C57CDA44">
      <w:start w:val="1"/>
      <w:numFmt w:val="lowerLetter"/>
      <w:lvlText w:val="%1)"/>
      <w:lvlJc w:val="left"/>
      <w:pPr>
        <w:ind w:left="1702" w:hanging="245"/>
      </w:pPr>
      <w:rPr>
        <w:rFonts w:ascii="Arial Narrow" w:eastAsia="Arial Narrow" w:hAnsi="Arial Narrow" w:cs="Arial Narrow" w:hint="default"/>
        <w:color w:val="001F5F"/>
        <w:w w:val="100"/>
        <w:sz w:val="24"/>
        <w:szCs w:val="24"/>
        <w:lang w:val="pt-PT" w:eastAsia="pt-PT" w:bidi="pt-PT"/>
      </w:rPr>
    </w:lvl>
    <w:lvl w:ilvl="1" w:tplc="1A7ED2FC">
      <w:numFmt w:val="bullet"/>
      <w:lvlText w:val="•"/>
      <w:lvlJc w:val="left"/>
      <w:pPr>
        <w:ind w:left="2720" w:hanging="245"/>
      </w:pPr>
      <w:rPr>
        <w:rFonts w:hint="default"/>
        <w:lang w:val="pt-PT" w:eastAsia="pt-PT" w:bidi="pt-PT"/>
      </w:rPr>
    </w:lvl>
    <w:lvl w:ilvl="2" w:tplc="95D820F0">
      <w:numFmt w:val="bullet"/>
      <w:lvlText w:val="•"/>
      <w:lvlJc w:val="left"/>
      <w:pPr>
        <w:ind w:left="3741" w:hanging="245"/>
      </w:pPr>
      <w:rPr>
        <w:rFonts w:hint="default"/>
        <w:lang w:val="pt-PT" w:eastAsia="pt-PT" w:bidi="pt-PT"/>
      </w:rPr>
    </w:lvl>
    <w:lvl w:ilvl="3" w:tplc="23A84594">
      <w:numFmt w:val="bullet"/>
      <w:lvlText w:val="•"/>
      <w:lvlJc w:val="left"/>
      <w:pPr>
        <w:ind w:left="4761" w:hanging="245"/>
      </w:pPr>
      <w:rPr>
        <w:rFonts w:hint="default"/>
        <w:lang w:val="pt-PT" w:eastAsia="pt-PT" w:bidi="pt-PT"/>
      </w:rPr>
    </w:lvl>
    <w:lvl w:ilvl="4" w:tplc="A55E9E0C">
      <w:numFmt w:val="bullet"/>
      <w:lvlText w:val="•"/>
      <w:lvlJc w:val="left"/>
      <w:pPr>
        <w:ind w:left="5782" w:hanging="245"/>
      </w:pPr>
      <w:rPr>
        <w:rFonts w:hint="default"/>
        <w:lang w:val="pt-PT" w:eastAsia="pt-PT" w:bidi="pt-PT"/>
      </w:rPr>
    </w:lvl>
    <w:lvl w:ilvl="5" w:tplc="BB6A7424">
      <w:numFmt w:val="bullet"/>
      <w:lvlText w:val="•"/>
      <w:lvlJc w:val="left"/>
      <w:pPr>
        <w:ind w:left="6803" w:hanging="245"/>
      </w:pPr>
      <w:rPr>
        <w:rFonts w:hint="default"/>
        <w:lang w:val="pt-PT" w:eastAsia="pt-PT" w:bidi="pt-PT"/>
      </w:rPr>
    </w:lvl>
    <w:lvl w:ilvl="6" w:tplc="0660127C">
      <w:numFmt w:val="bullet"/>
      <w:lvlText w:val="•"/>
      <w:lvlJc w:val="left"/>
      <w:pPr>
        <w:ind w:left="7823" w:hanging="245"/>
      </w:pPr>
      <w:rPr>
        <w:rFonts w:hint="default"/>
        <w:lang w:val="pt-PT" w:eastAsia="pt-PT" w:bidi="pt-PT"/>
      </w:rPr>
    </w:lvl>
    <w:lvl w:ilvl="7" w:tplc="A53A3D2E">
      <w:numFmt w:val="bullet"/>
      <w:lvlText w:val="•"/>
      <w:lvlJc w:val="left"/>
      <w:pPr>
        <w:ind w:left="8844" w:hanging="245"/>
      </w:pPr>
      <w:rPr>
        <w:rFonts w:hint="default"/>
        <w:lang w:val="pt-PT" w:eastAsia="pt-PT" w:bidi="pt-PT"/>
      </w:rPr>
    </w:lvl>
    <w:lvl w:ilvl="8" w:tplc="85489EE6">
      <w:numFmt w:val="bullet"/>
      <w:lvlText w:val="•"/>
      <w:lvlJc w:val="left"/>
      <w:pPr>
        <w:ind w:left="9865" w:hanging="245"/>
      </w:pPr>
      <w:rPr>
        <w:rFonts w:hint="default"/>
        <w:lang w:val="pt-PT" w:eastAsia="pt-PT" w:bidi="pt-PT"/>
      </w:rPr>
    </w:lvl>
  </w:abstractNum>
  <w:abstractNum w:abstractNumId="12" w15:restartNumberingAfterBreak="0">
    <w:nsid w:val="579233C0"/>
    <w:multiLevelType w:val="hybridMultilevel"/>
    <w:tmpl w:val="32681D34"/>
    <w:lvl w:ilvl="0" w:tplc="ABC8BA8E">
      <w:numFmt w:val="bullet"/>
      <w:lvlText w:val="·"/>
      <w:lvlJc w:val="left"/>
      <w:pPr>
        <w:ind w:left="1702" w:hanging="135"/>
      </w:pPr>
      <w:rPr>
        <w:rFonts w:ascii="Arial Narrow" w:eastAsia="Arial Narrow" w:hAnsi="Arial Narrow" w:cs="Arial Narrow" w:hint="default"/>
        <w:color w:val="001F5F"/>
        <w:w w:val="100"/>
        <w:sz w:val="24"/>
        <w:szCs w:val="24"/>
        <w:lang w:val="pt-PT" w:eastAsia="pt-PT" w:bidi="pt-PT"/>
      </w:rPr>
    </w:lvl>
    <w:lvl w:ilvl="1" w:tplc="781097F4">
      <w:numFmt w:val="bullet"/>
      <w:lvlText w:val="•"/>
      <w:lvlJc w:val="left"/>
      <w:pPr>
        <w:ind w:left="2720" w:hanging="135"/>
      </w:pPr>
      <w:rPr>
        <w:rFonts w:hint="default"/>
        <w:lang w:val="pt-PT" w:eastAsia="pt-PT" w:bidi="pt-PT"/>
      </w:rPr>
    </w:lvl>
    <w:lvl w:ilvl="2" w:tplc="E9D8B5E8">
      <w:numFmt w:val="bullet"/>
      <w:lvlText w:val="•"/>
      <w:lvlJc w:val="left"/>
      <w:pPr>
        <w:ind w:left="3741" w:hanging="135"/>
      </w:pPr>
      <w:rPr>
        <w:rFonts w:hint="default"/>
        <w:lang w:val="pt-PT" w:eastAsia="pt-PT" w:bidi="pt-PT"/>
      </w:rPr>
    </w:lvl>
    <w:lvl w:ilvl="3" w:tplc="19BE12C2">
      <w:numFmt w:val="bullet"/>
      <w:lvlText w:val="•"/>
      <w:lvlJc w:val="left"/>
      <w:pPr>
        <w:ind w:left="4761" w:hanging="135"/>
      </w:pPr>
      <w:rPr>
        <w:rFonts w:hint="default"/>
        <w:lang w:val="pt-PT" w:eastAsia="pt-PT" w:bidi="pt-PT"/>
      </w:rPr>
    </w:lvl>
    <w:lvl w:ilvl="4" w:tplc="FAA8A3DC">
      <w:numFmt w:val="bullet"/>
      <w:lvlText w:val="•"/>
      <w:lvlJc w:val="left"/>
      <w:pPr>
        <w:ind w:left="5782" w:hanging="135"/>
      </w:pPr>
      <w:rPr>
        <w:rFonts w:hint="default"/>
        <w:lang w:val="pt-PT" w:eastAsia="pt-PT" w:bidi="pt-PT"/>
      </w:rPr>
    </w:lvl>
    <w:lvl w:ilvl="5" w:tplc="9FC85C02">
      <w:numFmt w:val="bullet"/>
      <w:lvlText w:val="•"/>
      <w:lvlJc w:val="left"/>
      <w:pPr>
        <w:ind w:left="6803" w:hanging="135"/>
      </w:pPr>
      <w:rPr>
        <w:rFonts w:hint="default"/>
        <w:lang w:val="pt-PT" w:eastAsia="pt-PT" w:bidi="pt-PT"/>
      </w:rPr>
    </w:lvl>
    <w:lvl w:ilvl="6" w:tplc="161A31F2">
      <w:numFmt w:val="bullet"/>
      <w:lvlText w:val="•"/>
      <w:lvlJc w:val="left"/>
      <w:pPr>
        <w:ind w:left="7823" w:hanging="135"/>
      </w:pPr>
      <w:rPr>
        <w:rFonts w:hint="default"/>
        <w:lang w:val="pt-PT" w:eastAsia="pt-PT" w:bidi="pt-PT"/>
      </w:rPr>
    </w:lvl>
    <w:lvl w:ilvl="7" w:tplc="7F706988">
      <w:numFmt w:val="bullet"/>
      <w:lvlText w:val="•"/>
      <w:lvlJc w:val="left"/>
      <w:pPr>
        <w:ind w:left="8844" w:hanging="135"/>
      </w:pPr>
      <w:rPr>
        <w:rFonts w:hint="default"/>
        <w:lang w:val="pt-PT" w:eastAsia="pt-PT" w:bidi="pt-PT"/>
      </w:rPr>
    </w:lvl>
    <w:lvl w:ilvl="8" w:tplc="FE887226">
      <w:numFmt w:val="bullet"/>
      <w:lvlText w:val="•"/>
      <w:lvlJc w:val="left"/>
      <w:pPr>
        <w:ind w:left="9865" w:hanging="135"/>
      </w:pPr>
      <w:rPr>
        <w:rFonts w:hint="default"/>
        <w:lang w:val="pt-PT" w:eastAsia="pt-PT" w:bidi="pt-PT"/>
      </w:rPr>
    </w:lvl>
  </w:abstractNum>
  <w:abstractNum w:abstractNumId="13" w15:restartNumberingAfterBreak="0">
    <w:nsid w:val="672244F4"/>
    <w:multiLevelType w:val="multilevel"/>
    <w:tmpl w:val="D6CCEC32"/>
    <w:lvl w:ilvl="0">
      <w:start w:val="1"/>
      <w:numFmt w:val="decimal"/>
      <w:lvlText w:val="%1"/>
      <w:lvlJc w:val="left"/>
      <w:pPr>
        <w:ind w:left="1202" w:hanging="495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202" w:hanging="495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341" w:hanging="49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411" w:hanging="49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82" w:hanging="49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53" w:hanging="49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623" w:hanging="49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94" w:hanging="49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64" w:hanging="495"/>
      </w:pPr>
      <w:rPr>
        <w:rFonts w:hint="default"/>
        <w:lang w:val="pt-PT" w:eastAsia="pt-PT" w:bidi="pt-PT"/>
      </w:rPr>
    </w:lvl>
  </w:abstractNum>
  <w:abstractNum w:abstractNumId="14" w15:restartNumberingAfterBreak="0">
    <w:nsid w:val="69AB0304"/>
    <w:multiLevelType w:val="multilevel"/>
    <w:tmpl w:val="A5E26E7E"/>
    <w:lvl w:ilvl="0">
      <w:start w:val="1"/>
      <w:numFmt w:val="decimal"/>
      <w:lvlText w:val="%1"/>
      <w:lvlJc w:val="left"/>
      <w:pPr>
        <w:ind w:left="2211" w:hanging="51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11" w:hanging="510"/>
      </w:pPr>
      <w:rPr>
        <w:rFonts w:ascii="Arial Narrow" w:eastAsia="Verdana" w:hAnsi="Arial Narrow" w:cs="Verdana" w:hint="default"/>
        <w:b/>
        <w:bCs/>
        <w:color w:val="001F5F"/>
        <w:w w:val="100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color w:val="001F5F"/>
        <w:w w:val="99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4528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582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63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69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74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98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6B1C6504"/>
    <w:multiLevelType w:val="hybridMultilevel"/>
    <w:tmpl w:val="2EDAC6F2"/>
    <w:lvl w:ilvl="0" w:tplc="CD56E7BC">
      <w:numFmt w:val="bullet"/>
      <w:lvlText w:val="•"/>
      <w:lvlJc w:val="left"/>
      <w:pPr>
        <w:ind w:left="1702" w:hanging="125"/>
      </w:pPr>
      <w:rPr>
        <w:rFonts w:ascii="Arial Narrow" w:eastAsia="Arial Narrow" w:hAnsi="Arial Narrow" w:cs="Arial Narrow" w:hint="default"/>
        <w:color w:val="001F5F"/>
        <w:spacing w:val="-3"/>
        <w:w w:val="100"/>
        <w:sz w:val="24"/>
        <w:szCs w:val="24"/>
        <w:lang w:val="pt-PT" w:eastAsia="pt-PT" w:bidi="pt-PT"/>
      </w:rPr>
    </w:lvl>
    <w:lvl w:ilvl="1" w:tplc="9AC629D4">
      <w:numFmt w:val="bullet"/>
      <w:lvlText w:val="•"/>
      <w:lvlJc w:val="left"/>
      <w:pPr>
        <w:ind w:left="2720" w:hanging="125"/>
      </w:pPr>
      <w:rPr>
        <w:rFonts w:hint="default"/>
        <w:lang w:val="pt-PT" w:eastAsia="pt-PT" w:bidi="pt-PT"/>
      </w:rPr>
    </w:lvl>
    <w:lvl w:ilvl="2" w:tplc="271CEA5C">
      <w:numFmt w:val="bullet"/>
      <w:lvlText w:val="•"/>
      <w:lvlJc w:val="left"/>
      <w:pPr>
        <w:ind w:left="3741" w:hanging="125"/>
      </w:pPr>
      <w:rPr>
        <w:rFonts w:hint="default"/>
        <w:lang w:val="pt-PT" w:eastAsia="pt-PT" w:bidi="pt-PT"/>
      </w:rPr>
    </w:lvl>
    <w:lvl w:ilvl="3" w:tplc="5A76CC14">
      <w:numFmt w:val="bullet"/>
      <w:lvlText w:val="•"/>
      <w:lvlJc w:val="left"/>
      <w:pPr>
        <w:ind w:left="4761" w:hanging="125"/>
      </w:pPr>
      <w:rPr>
        <w:rFonts w:hint="default"/>
        <w:lang w:val="pt-PT" w:eastAsia="pt-PT" w:bidi="pt-PT"/>
      </w:rPr>
    </w:lvl>
    <w:lvl w:ilvl="4" w:tplc="A2DE9EA4">
      <w:numFmt w:val="bullet"/>
      <w:lvlText w:val="•"/>
      <w:lvlJc w:val="left"/>
      <w:pPr>
        <w:ind w:left="5782" w:hanging="125"/>
      </w:pPr>
      <w:rPr>
        <w:rFonts w:hint="default"/>
        <w:lang w:val="pt-PT" w:eastAsia="pt-PT" w:bidi="pt-PT"/>
      </w:rPr>
    </w:lvl>
    <w:lvl w:ilvl="5" w:tplc="A22CE742">
      <w:numFmt w:val="bullet"/>
      <w:lvlText w:val="•"/>
      <w:lvlJc w:val="left"/>
      <w:pPr>
        <w:ind w:left="6803" w:hanging="125"/>
      </w:pPr>
      <w:rPr>
        <w:rFonts w:hint="default"/>
        <w:lang w:val="pt-PT" w:eastAsia="pt-PT" w:bidi="pt-PT"/>
      </w:rPr>
    </w:lvl>
    <w:lvl w:ilvl="6" w:tplc="803AD5FA">
      <w:numFmt w:val="bullet"/>
      <w:lvlText w:val="•"/>
      <w:lvlJc w:val="left"/>
      <w:pPr>
        <w:ind w:left="7823" w:hanging="125"/>
      </w:pPr>
      <w:rPr>
        <w:rFonts w:hint="default"/>
        <w:lang w:val="pt-PT" w:eastAsia="pt-PT" w:bidi="pt-PT"/>
      </w:rPr>
    </w:lvl>
    <w:lvl w:ilvl="7" w:tplc="518E280C">
      <w:numFmt w:val="bullet"/>
      <w:lvlText w:val="•"/>
      <w:lvlJc w:val="left"/>
      <w:pPr>
        <w:ind w:left="8844" w:hanging="125"/>
      </w:pPr>
      <w:rPr>
        <w:rFonts w:hint="default"/>
        <w:lang w:val="pt-PT" w:eastAsia="pt-PT" w:bidi="pt-PT"/>
      </w:rPr>
    </w:lvl>
    <w:lvl w:ilvl="8" w:tplc="AA6C6E6C">
      <w:numFmt w:val="bullet"/>
      <w:lvlText w:val="•"/>
      <w:lvlJc w:val="left"/>
      <w:pPr>
        <w:ind w:left="9865" w:hanging="125"/>
      </w:pPr>
      <w:rPr>
        <w:rFonts w:hint="default"/>
        <w:lang w:val="pt-PT" w:eastAsia="pt-PT" w:bidi="pt-PT"/>
      </w:rPr>
    </w:lvl>
  </w:abstractNum>
  <w:num w:numId="1" w16cid:durableId="664943568">
    <w:abstractNumId w:val="9"/>
  </w:num>
  <w:num w:numId="2" w16cid:durableId="2104762501">
    <w:abstractNumId w:val="5"/>
  </w:num>
  <w:num w:numId="3" w16cid:durableId="703478048">
    <w:abstractNumId w:val="4"/>
  </w:num>
  <w:num w:numId="4" w16cid:durableId="207299065">
    <w:abstractNumId w:val="3"/>
  </w:num>
  <w:num w:numId="5" w16cid:durableId="1944728107">
    <w:abstractNumId w:val="12"/>
  </w:num>
  <w:num w:numId="6" w16cid:durableId="1399208141">
    <w:abstractNumId w:val="10"/>
  </w:num>
  <w:num w:numId="7" w16cid:durableId="271859326">
    <w:abstractNumId w:val="1"/>
  </w:num>
  <w:num w:numId="8" w16cid:durableId="390079260">
    <w:abstractNumId w:val="0"/>
  </w:num>
  <w:num w:numId="9" w16cid:durableId="1532185895">
    <w:abstractNumId w:val="2"/>
  </w:num>
  <w:num w:numId="10" w16cid:durableId="924805223">
    <w:abstractNumId w:val="6"/>
  </w:num>
  <w:num w:numId="11" w16cid:durableId="897516445">
    <w:abstractNumId w:val="15"/>
  </w:num>
  <w:num w:numId="12" w16cid:durableId="655499678">
    <w:abstractNumId w:val="11"/>
  </w:num>
  <w:num w:numId="13" w16cid:durableId="34157620">
    <w:abstractNumId w:val="8"/>
  </w:num>
  <w:num w:numId="14" w16cid:durableId="1107237993">
    <w:abstractNumId w:val="14"/>
  </w:num>
  <w:num w:numId="15" w16cid:durableId="976684700">
    <w:abstractNumId w:val="7"/>
  </w:num>
  <w:num w:numId="16" w16cid:durableId="1795052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8A"/>
    <w:rsid w:val="000203B6"/>
    <w:rsid w:val="000321F2"/>
    <w:rsid w:val="0003411A"/>
    <w:rsid w:val="00052441"/>
    <w:rsid w:val="0007612F"/>
    <w:rsid w:val="00090A77"/>
    <w:rsid w:val="00090ABA"/>
    <w:rsid w:val="000A5ACF"/>
    <w:rsid w:val="000B1E6B"/>
    <w:rsid w:val="000C3FC3"/>
    <w:rsid w:val="000C557D"/>
    <w:rsid w:val="000D2406"/>
    <w:rsid w:val="001009FA"/>
    <w:rsid w:val="001127D5"/>
    <w:rsid w:val="00113052"/>
    <w:rsid w:val="00115623"/>
    <w:rsid w:val="00132708"/>
    <w:rsid w:val="00145435"/>
    <w:rsid w:val="00157322"/>
    <w:rsid w:val="00173715"/>
    <w:rsid w:val="00174DB1"/>
    <w:rsid w:val="00181377"/>
    <w:rsid w:val="0019279E"/>
    <w:rsid w:val="00194C29"/>
    <w:rsid w:val="001B6797"/>
    <w:rsid w:val="001C779F"/>
    <w:rsid w:val="001E6E4D"/>
    <w:rsid w:val="001F2F78"/>
    <w:rsid w:val="0020086B"/>
    <w:rsid w:val="002066E2"/>
    <w:rsid w:val="00211DEF"/>
    <w:rsid w:val="00212E73"/>
    <w:rsid w:val="0021756F"/>
    <w:rsid w:val="002309F3"/>
    <w:rsid w:val="0023456B"/>
    <w:rsid w:val="00241EA4"/>
    <w:rsid w:val="00264D68"/>
    <w:rsid w:val="002707D5"/>
    <w:rsid w:val="00280BAE"/>
    <w:rsid w:val="00284FEF"/>
    <w:rsid w:val="0028630C"/>
    <w:rsid w:val="00290755"/>
    <w:rsid w:val="00297189"/>
    <w:rsid w:val="002B153D"/>
    <w:rsid w:val="002B5966"/>
    <w:rsid w:val="002E2543"/>
    <w:rsid w:val="002E4ED5"/>
    <w:rsid w:val="002F2229"/>
    <w:rsid w:val="003202CD"/>
    <w:rsid w:val="003217F0"/>
    <w:rsid w:val="003329FB"/>
    <w:rsid w:val="00336867"/>
    <w:rsid w:val="00350EAD"/>
    <w:rsid w:val="00372B68"/>
    <w:rsid w:val="003B3D34"/>
    <w:rsid w:val="003C06F7"/>
    <w:rsid w:val="003D4945"/>
    <w:rsid w:val="003E07F8"/>
    <w:rsid w:val="003F0E1F"/>
    <w:rsid w:val="004064C1"/>
    <w:rsid w:val="00412467"/>
    <w:rsid w:val="00425B33"/>
    <w:rsid w:val="004270FB"/>
    <w:rsid w:val="004344CD"/>
    <w:rsid w:val="00464AFC"/>
    <w:rsid w:val="00470F2A"/>
    <w:rsid w:val="00475E40"/>
    <w:rsid w:val="00476AF3"/>
    <w:rsid w:val="00476EC8"/>
    <w:rsid w:val="00482C21"/>
    <w:rsid w:val="004A5075"/>
    <w:rsid w:val="004A7067"/>
    <w:rsid w:val="004C572E"/>
    <w:rsid w:val="004D6934"/>
    <w:rsid w:val="004F4A70"/>
    <w:rsid w:val="005206F4"/>
    <w:rsid w:val="00521142"/>
    <w:rsid w:val="0053019B"/>
    <w:rsid w:val="00532A23"/>
    <w:rsid w:val="005426C1"/>
    <w:rsid w:val="0055011A"/>
    <w:rsid w:val="005825CF"/>
    <w:rsid w:val="0059350B"/>
    <w:rsid w:val="005945A0"/>
    <w:rsid w:val="005A7B95"/>
    <w:rsid w:val="005A7F94"/>
    <w:rsid w:val="005B1066"/>
    <w:rsid w:val="005E1F20"/>
    <w:rsid w:val="005F3FC2"/>
    <w:rsid w:val="005F7714"/>
    <w:rsid w:val="00601073"/>
    <w:rsid w:val="0061393D"/>
    <w:rsid w:val="0061766E"/>
    <w:rsid w:val="00623F0E"/>
    <w:rsid w:val="00640B47"/>
    <w:rsid w:val="0065168C"/>
    <w:rsid w:val="006523FA"/>
    <w:rsid w:val="00654CDA"/>
    <w:rsid w:val="00657E84"/>
    <w:rsid w:val="00687A77"/>
    <w:rsid w:val="006A0FC4"/>
    <w:rsid w:val="006A3E6C"/>
    <w:rsid w:val="006A668A"/>
    <w:rsid w:val="006B31BC"/>
    <w:rsid w:val="006B760B"/>
    <w:rsid w:val="006E33D5"/>
    <w:rsid w:val="006E3DD7"/>
    <w:rsid w:val="00721153"/>
    <w:rsid w:val="00734D46"/>
    <w:rsid w:val="00737E41"/>
    <w:rsid w:val="00741BC2"/>
    <w:rsid w:val="00744F3C"/>
    <w:rsid w:val="007476E4"/>
    <w:rsid w:val="00776017"/>
    <w:rsid w:val="007A5D67"/>
    <w:rsid w:val="007A7B06"/>
    <w:rsid w:val="007B7398"/>
    <w:rsid w:val="007D2D6A"/>
    <w:rsid w:val="00816BE3"/>
    <w:rsid w:val="00845F4D"/>
    <w:rsid w:val="008567FB"/>
    <w:rsid w:val="008A3368"/>
    <w:rsid w:val="008A5829"/>
    <w:rsid w:val="008A6DD3"/>
    <w:rsid w:val="008B3F15"/>
    <w:rsid w:val="008C4C59"/>
    <w:rsid w:val="0090462E"/>
    <w:rsid w:val="0095091B"/>
    <w:rsid w:val="009B77B3"/>
    <w:rsid w:val="009E33E8"/>
    <w:rsid w:val="009E456E"/>
    <w:rsid w:val="009E648C"/>
    <w:rsid w:val="009E7936"/>
    <w:rsid w:val="00A01E93"/>
    <w:rsid w:val="00A25DC8"/>
    <w:rsid w:val="00A27D64"/>
    <w:rsid w:val="00A42E49"/>
    <w:rsid w:val="00A61E81"/>
    <w:rsid w:val="00A64545"/>
    <w:rsid w:val="00A714B4"/>
    <w:rsid w:val="00A83512"/>
    <w:rsid w:val="00A839BD"/>
    <w:rsid w:val="00A936CD"/>
    <w:rsid w:val="00AA0A78"/>
    <w:rsid w:val="00AA0AFB"/>
    <w:rsid w:val="00AE4F9B"/>
    <w:rsid w:val="00B1749B"/>
    <w:rsid w:val="00B55A88"/>
    <w:rsid w:val="00B55C7D"/>
    <w:rsid w:val="00B5650E"/>
    <w:rsid w:val="00B967F4"/>
    <w:rsid w:val="00BA58FD"/>
    <w:rsid w:val="00BB552F"/>
    <w:rsid w:val="00BE20F2"/>
    <w:rsid w:val="00C062BE"/>
    <w:rsid w:val="00C31889"/>
    <w:rsid w:val="00C51BB0"/>
    <w:rsid w:val="00C54554"/>
    <w:rsid w:val="00C62D82"/>
    <w:rsid w:val="00C760CC"/>
    <w:rsid w:val="00CB0443"/>
    <w:rsid w:val="00CB45F3"/>
    <w:rsid w:val="00CC095D"/>
    <w:rsid w:val="00CC17C7"/>
    <w:rsid w:val="00CD08F5"/>
    <w:rsid w:val="00CD3088"/>
    <w:rsid w:val="00CF5166"/>
    <w:rsid w:val="00D238A5"/>
    <w:rsid w:val="00D3636F"/>
    <w:rsid w:val="00D85FE2"/>
    <w:rsid w:val="00DD6C4B"/>
    <w:rsid w:val="00E3240B"/>
    <w:rsid w:val="00E702CA"/>
    <w:rsid w:val="00E973F0"/>
    <w:rsid w:val="00EB7E37"/>
    <w:rsid w:val="00ED0BF3"/>
    <w:rsid w:val="00ED19B0"/>
    <w:rsid w:val="00EF344C"/>
    <w:rsid w:val="00EF5F77"/>
    <w:rsid w:val="00F02754"/>
    <w:rsid w:val="00F040FC"/>
    <w:rsid w:val="00F04A59"/>
    <w:rsid w:val="00F101C7"/>
    <w:rsid w:val="00F13E76"/>
    <w:rsid w:val="00F20518"/>
    <w:rsid w:val="00F22D81"/>
    <w:rsid w:val="00F3384B"/>
    <w:rsid w:val="00F64B38"/>
    <w:rsid w:val="00F763B2"/>
    <w:rsid w:val="00F9757B"/>
    <w:rsid w:val="00FB1624"/>
    <w:rsid w:val="00F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A62DD"/>
  <w15:docId w15:val="{55505593-19BE-4B7F-8D5F-3AB5FC4F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9"/>
      <w:ind w:left="4057" w:right="4059"/>
      <w:jc w:val="center"/>
      <w:outlineLvl w:val="0"/>
    </w:pPr>
    <w:rPr>
      <w:rFonts w:ascii="Verdana" w:eastAsia="Verdana" w:hAnsi="Verdana" w:cs="Verdana"/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1"/>
    <w:qFormat/>
    <w:pPr>
      <w:spacing w:before="79"/>
      <w:ind w:left="1702" w:hanging="421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200"/>
      <w:ind w:left="1702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ind w:left="1702"/>
      <w:outlineLvl w:val="3"/>
    </w:pPr>
    <w:rPr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81" w:hanging="680"/>
    </w:pPr>
  </w:style>
  <w:style w:type="paragraph" w:customStyle="1" w:styleId="TableParagraph">
    <w:name w:val="Table Paragraph"/>
    <w:basedOn w:val="Normal"/>
    <w:uiPriority w:val="1"/>
    <w:qFormat/>
    <w:pPr>
      <w:spacing w:before="68"/>
      <w:ind w:left="7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2E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E73"/>
    <w:rPr>
      <w:rFonts w:ascii="Tahoma" w:eastAsia="Arial Narrow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AE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D1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culdadeguarapuava.edu.b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inanceiro@unigua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ouni.port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anceiro@unigua.edu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uldadeguarapuava.edu.br/" TargetMode="External"/><Relationship Id="rId10" Type="http://schemas.openxmlformats.org/officeDocument/2006/relationships/hyperlink" Target="mailto:ouvidoria@unigua.edu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financeiro@unigua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24</Pages>
  <Words>9179</Words>
  <Characters>49571</Characters>
  <Application>Microsoft Office Word</Application>
  <DocSecurity>0</DocSecurity>
  <Lines>413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Rita Felizardo</cp:lastModifiedBy>
  <cp:revision>27</cp:revision>
  <cp:lastPrinted>2024-05-08T18:01:00Z</cp:lastPrinted>
  <dcterms:created xsi:type="dcterms:W3CDTF">2024-05-17T10:46:00Z</dcterms:created>
  <dcterms:modified xsi:type="dcterms:W3CDTF">2025-02-17T12:14:00Z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2019-05-10T00:00:00Z</vt:filetime>
  </property>
</Properties>
</file>